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6E68" w:rsidRPr="001B6E68" w:rsidRDefault="001B6E68" w:rsidP="001B6E68">
      <w:pPr>
        <w:keepNext/>
        <w:keepLines/>
        <w:widowControl w:val="0"/>
        <w:spacing w:after="0" w:line="35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eastAsia="x-none"/>
        </w:rPr>
        <w:t>116. Федеральная рабочая программа по учебному предмету «Родная (осетинская) литература».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116.1. Федеральная рабочая программа по учебному предмету «Родная (осетинская) литература» (предметная область «Родной язык и родная литература») (далее соответственно – программа по родной (осетинской) литературе, родная (осетинская) литература, осетинская литература) разработана для обучающихся, владеющих родным (осетинским) языком, и включает пояснительную записку, содержание обучения, планируемые результаты освоения программы по родной (осетинской) литературе.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116.2. Пояснительная записка отражает общие цели изучения родной (осетинской) литературы, место в структуре учебного плана, а также подходы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отбору содержания, к определению планируемых результатов.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116.3. 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116.4. Планируемые результаты освоения программы по родной (осетинской) литературе включают личностные, метапредметные результаты за весь период обучения на уровне основного общего образования, а также предметные результаты за каждый год обучения.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 Пояснительная записка.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116.5.1. Программа по родной (осетинской) литературе разработана с целью оказания методической помощи учителю в создании рабочей программы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по учебному предмету.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116.5.2. В содержании программы по родной (осетинской) литературе выделяются следующие содержательные линии: устное народное творчество, осетинская литература по периодам, литература других народов.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116.5.3. Программа по родной (осетинской) литературе ориентирована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на поликультурность в концепции полилингвальной модели поликультурного образования, ведущей целью является формирование всесторонне и гармонически развитой личности, способной к творческому саморазвитию и </w:t>
      </w: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осуществляющей этнокультурное и гражданское самоопределение на основе национальной традиции.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116.5.4. Изучение родной (осетинской) литературы направлено на достижение следующих целей: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формирование у обучающихся культуры читательского восприятия, приобщение обучающихся к духовно-нравственным ценностям национальной культуры через чтение фольклорных и литературных текстов на осетинском языке, общее речевое развитие;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развитие понимания осетинской литературы как одной из основных национально-культурных ценностей и особого способа познания жизни, специфики литературы в ряду других искусств, истории литературного процесса, многообразия жанров художественных произведений и произведений устного народного творчества на осетинском языке;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совершенствование умений анализировать и интерпретировать художественные тексты с использованием изученных литературных понятий, сопоставлять литературные произведения, их фрагменты, образы и проблемы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как между собой, так и с произведениями других искусств;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овладение коммуникативно-эстетическими возможностями осетинского языка на основе изучения произведений осетинской литературы, умениями выражать собственное отношение к прочитанному в разных видах устных и письменных высказываний, участвовать в учебном диалоге, воспринимая чужую точку зрения и аргументированно отстаивая свою.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116.5.5. Общее число часов, рекомендованных для изучения родной (осетинской) литературы – 170 часов: в 5 классе – 34 часа (1 час в неделю),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6 классе – 34 часа (1 час в неделю), в 7 классе – 34 часа (1 час в неделю),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8 классе – 34 часа (1 час в неделю), в 9 классе – 34 часа (1 час в неделю).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 Содержание обучения в 5 классе.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116.6.1. Правда и вымысел в устном народном творчестве и в художественной литературе.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116.6.1.1. Устное народное творчество.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Сказания о Нартах. «Нарты равзæрд» («Появление Нартов»). «Нарты фæткъуы» («Яблоко Нартов»). «Уырызмæг æмæ Хæмыцы райгуырд» («Рождение Урузмага и Хамыца»). Древо жизни в легендах и мифах народов мира.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древо жизни в легендах и мифах народов мира.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героический эпос, сказания, миф.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Народные сказки. Мудрость народа и мечты в сказках. Виды сказок. Реальные и фантастические сюжеты в сказках. Воспитательная функция сказок. Традиционные составляющие сказок.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«Фаззæттæ» («Близнецы»).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Межпредметная связь: албанская народная сказка «Дыууæ фаззоны æмæ Зæххы рæсугъд» («Два близнеца и Краса земли»).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Немецкая литература: Вильгельм Якоб Гримм «Дыууæ æфсымæры» («Два брата»).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Сказки о животных: «Биттир æма цъæрæхснæг» («Летучая мышь и стрекоза»), «Рувас æмæ уæрцц» («Лиса и перепёлка»).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русские народные сказки «Уасæг æмæ хъæдуры гага» («Петушок и бобовое зёрнышко»), «Зырнæг æмæ кæсаглас» («Журавль и цапля»).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116.6.1.2. Литературные сказки.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116.6.1.2.1. Литература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«Лæскъдзæрæн» («В пастухах»). О жизни автора. Содержание сказки.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Межпредметная связь: «Даргъ гал» («Длинный бык»), «Куйцук æмæ хæйрæг» («Куйцук и шайтан»), «Æдылы æлдар æмæ хинæйдзаг хъазахъхъаг» («Глупый барин и хитроумный казак»).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литературы. Образ. Гипербола. Литературная сказка.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116.6.1.2.2.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Иван Джанаев (Нигер) «Дыууæ зæрватыччы æмæ дыууæ сыхаджы аргъау» («Сказка о двух ласточках и двух соседях»).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Межпредметная связь: «Хорззæрдæ лæг æмæ кæрæф лæг» («Добрый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жадный»).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литературы. Содержание и форма произведения. Художественный образ.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Алеш Гучмазов «Гæдыйы аргъау» («Сказка о кошке»).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Межпредметная связь: С.В. Михалков «Гæдытæ-Мыстытæ» («Кошки-Мышки»).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116.6.1.2.3. Зарубежная литература.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Г.Х. Андерсен «Булæмæргъ» («Соловей»).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116.6.2. Между правдой и вымыслом.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116.6.2.1. Устное народное творчество.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Притчи: «Уызын» («Ёж»), «Баст уисой» («Связанная метла»), «Бурдым æмæ булæмæргъ» («Бурдым и соловей»), «Хæрæг æмæ теуа» («Осёл и верблюд»).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притчи других народов «Сæудæджер æмæ булæмæргъ» («Торгаш и соловей»), «Уызын æмæ тæрхъус», («Ёж и заяц»), «Тулдзæй боцкъа» («Дубовая бочка»).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Зарубежная литература: Леонардо да Винчи «Æхсон æмæ æндон» («Кремень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огниво»), Жан де Лафонтен «Дыууæ хæрæджы» («Два осла»).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Легенды: «Чермен æлдары лидзæг куыд фæкодта» («Как Чермен прогнал алдара»), «Чермен æмæ сомихаг» («Чермен и армянин»).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литературы. Исторические легенды.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116.6.2.2.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«Бирæгъ æмæ хърихъупп» («Волк и журавль»), «Халон æмæ рувас» («Ворона и лиса»).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басни И.А. Крылова.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«Марходарæг» («Постник»), «Хъазтæ» («Гуси»).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Сека Гадиев «Карк ӕмӕ йӕ хицау» («Курица и её хозяин»), «Дыууæ боцкъайы» («Две бочки»), «Уаллон æмæ калм» («Червяк и змея»).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Межпредметная связь: И.А. Крылов «Хъазтæ» («Гуси»), «Дыууæ боцкъайы» («Две бочки»), С.В. Михалков «Уасæг-дзæнгæдадзæгъдæг» («Петух-болтун»).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116.6.2.3.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Арсен Коцоев «Цæукъа æмæ Фыркъа» («Козлёнок и баран»).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тема и идея, виды речи, диалог, монолог, внутренний монолог.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Цомак Гадиев «Дыууæ дидинæджы» («Два цветка»), «Хæлуарæг æмæ мыдыбындз» («Паук и пчела»).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Межпредметная связь: А.П. Платонов «Æнæзонгæ дидинæг» («Неизвестный цветок»).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Зарубежная литература: Жорж Санд «Цæуыл дзурынц дидинджытæ» («О чём говорят цветы»). Вильгельм Либкнехт, памфлет «Хæлуарджытæ æмæ бындзытæ» («Пауки и мухи») (перевод Цомака Гадиева).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«Цы расайдта йæ фæдыл къори?» («К чему привёл шар?») (в сокращении).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О.Н. Сыроватина «Марсиайнæгтæ» («Марсиане»).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литературы. Рассказ. Фантастический рассказ. Фантастические образы.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116.6.3. Фантазийный образ мира и его многообразие.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116.6.3.1. Устное народное творчество.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Пословицы и загадки. Легенды о природе и животных.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Легенды: «Чызджыты хох» («Гора девушек»), «Теуайы аргъау» («Сказка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 верблюде»), «Ололи» («Сова»), «Хур æмæ Мæй» («Солнце и луна»).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Л.Н. Толстой «Волгæ æмæ Вазузæ» («Волга и Вазуза»), В.В. Бианки «Къæдзилтæ» («Хвосты»). Мифы древних греков.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пословицы, загадки, метафора, сравнение, прямое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переносное значение, мифические легенды.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116.6.3.2. Из литературы XX века.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Литературные загадки, считалки, игра слов.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Даура «Фындз æмæ хъустæ» («Нос и уши»).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Владимир Икаев «Алцы – хайгай» («Все – по частям»).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авторские загадки, считалки, игра слов,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шарады – как один из жанров литературы.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Илас Арнигон «Сау мигъ» («Черная туча»).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Созур Баграев, «Уарунгор» («Просящий дождя»).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А.В. Кольцов «Хуымгæнæджы зарæг» («Песня пахаря»), «Тыллæг» («Урожай»).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Георгий Дзугаев «Æрсой» («Медвежонок»).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Кудзаг Дзесов «Фыййау куыдзы мæлæт» («Смерть пастушьей собаки»). А.И. Куприн «Сапсан», «Завирайка».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Тазе Бесаев «Хæцæны» («На поле брани»).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А.И. Куприн «Сапсан», «Завирайка», К.Д. Ушинский «Сыкъайæ хæцаг хъуг» («Бодливая корова»).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«Хъæдхой» («Дятел»).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Владимир Царукаев «Уæрцц-былдыхъ» («Перепёлка»).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Нафи Джусоев «Æгъæдзар мыст» («Бездомная мышь»).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Лаврент Валиев, «Рувасы фæдис» («Тревога лисы»), «Жирафы фыстæг» («Письмо жирафа»).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С.В. Михалков, «Хъæдхойтæ» («Дятлы»). К.И. Чуковский, «Давд хур» («Краденое солнце»). Р. Бернс, «Йæ ахстон мæ дзывырæй кæмæн ныппырх и, уыцы хуымон мыстæн» («Полевой мыши, гнездо которой разорено моим плугом»).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Иван Джанаев (Нигер) «Зымæг» («Зима»).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Кодзати Ахсар «Митгæлæбу» («Снежинка»).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Чермен Айларов «Уалдзæг» («Весна»), «Цæуыл зарыд дон» («О чем пела река»).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 Чеджемов «Арв худы, арв зары» («Небо смеётся, небо поёт»).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Межпредметная связь: И.С. Никитин «Зымæгон æхсæв хъæуы» («Зимняя ночь в деревне»), И.З. Суриков «Зымæг» («Зима»), К.Д. Бальмонт «Митгæлæбу» («Снежинка»), Э. Шим «Уалдзæг» («Весна»), Н. Сладков «Мæсчъыдон» («Ручей»).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Музафер Дзасохов «Быцæу» («Спор»).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Владимир Гаглоев, «Цæуыл куыдта хæххон суадон» («О чем плакал горный родник»).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Сулейман Бабаев «Хъæды» («В лесу»), Кир Булычев «Суадоны дохтыр» («Речной доктор»).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116.6.3.3. Из зарубежной литературы.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Р. Бернс «Джон Хъæбæрхоры Нæмыг» («Джон Бобовое Зёрнышко»).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баллада, символический образ.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116.6.3.4.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«А-лол-лай» («Колыбельная»), «Балцы зарæг» («Походная песня»).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осетинские народные песни (колыбельные). Т. Мамсуров «Авдӕны зарӕг» («Колыбельная»), И. Мазнин «Цæй æмæ хæларæй цæрæм…» («Давайте жить дружно»).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лирическое стихотворение.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Георгий Цаголов «Бецал» («Бецал»).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А.П. Чехов «Ванькæ» («Ванька»), В.Г. Короленко «Ныккæнды сывæллæттæ» («Дети подземелья») (фрагмент).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Тотырбек Джатиев «Къостайы сабийы бонтæ», роман «Хæххон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стъалы» – йæ скъуыддзаг) («Детство Коста», отрывок из романа «Горная звезда»).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Харитон Плиев «Дзыццайы арфæ» («Благословение Дзыцца»).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Хазби Дзаболов «Аргъау» («Сказка»).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С.А. Есенин, «Нанайы аргъæуттæ» («Бабушкины сказки»). Р. Рождественский, «Сабидуджы мах цардыстæм-уыдыстæи…»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(«В детстве мы жили-были…»).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Тазе Бесаев, «Æвзист идон» («Серебряная уздечка»).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Алеш Гучмазов, «Бæхы уаргъ æмæ чысыл лæппу» («Ноша коня и маленький мальчик»).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А. Платонов «Никита», В. Астафьев «Васюткæйы цад» («Васюткино озеро»).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 Содержание обучения в 6 классе.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116.7.1. Героическое действие и умственные подвиги.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116.7.1.1. Из устного народного творчества.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Пословицы и загадки. Изречения.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адыгейский фольклор, образ Жабаги Казаноко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легендах.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Нартские сказания. Жанр героического эпоса в осетинском фольклоре. Идейное содержание и основные признаки Нартских сказаний. Их воспитательное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эстетическое значение. История осетинского народа и духовно-нравственные определения в эпических сюжетах.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«Сослан æмæ Тары фырттæ» («Сослан и сыновья Тара»), «Батрадз йæхи куыд байсӕрын кодта» («Как Батрадз закалил себя»), «Батрадз ӕмӕ сохъхъыр уæйыг Æфсæроны фырт Алæф» («Батрадз и дноглазый сын уаига Афсарона Алаф»).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индусо-иранские мифы. Индра – бог-громовержец, Митра – бог солнца.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миф и эпос, мифологическое мировосприятие, общие признаки и национальная самобытность, гипербола.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Сказания о даредзанах.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«Паддзахы фырт æмæ Симург» («Царевич и птица Симург». Фольклор других народов. Афганская сказка. Зарубежная литература: Генри Уотсфорт Лонгфелло, «Песнь о гайавате» (отрывок «Гайават и Мише-Нама»).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Легенды о царциатах. «Царциаты равзæрд» («Происхождение Царциата»), «Цæрддзой æмæ Бонвæрнон» («Царддзцой и Утренняя звезда»), «Ахуы æмæ Нагъуыллæ» («Ахуы и Нагулла») (фрагмент), «Ахуыйы хъæзтытæ» («Игры Ахуы»), «Ахуыйы ускуырд» («Женитьба Ахуы»).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Народные сказки. «Охох æмæ мæгуыр лæджы фырт» («Охох и сын бедняка»), «Рувас æмæ бирæгъ» («Лиса и волк»), «Гæвз» («Бедняк»), «Мæгуыр лæг æмæ хæйрæг» («Бедняк и чёрт»).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испанский фольклор, «Кæлæнгæнæджы ахуыргæнинаг» («Ученик волшебника»). Славянский фольклор, «Хæйрæг æмæ мæгуыр лæг» («Чёрт и мужик»), «Мæгуыр æмæ хъæздыг æфсымæры хабар» («О бедном и богатом брате»). Якутский, монгольский фольклор, «Бирæгъ æмæ рувас» («Волк и лиса»).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116.7.1.2. Зарубежная литература.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Греческие мифы, «Гераклы дыууадæс сгуыхты» («Диомеды бæхтæ», «Цербер») («Двенадцать подвигов Геракла» («Кони Диомида», «Цербер»)).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116.7.1.3. Литературные сказки.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Сека Гадиев, «Куырттатаг гæды лæг» («Куртатинский хитрец»).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 Чеджемов «Морæ мæлдзыг Морæдзыг» («Коричневый муравей Морадзыг»).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ирония, сатира, юмор.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116.7.1.4.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Гафез «Хъилдур» («Свисающий камень»)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Гриш Плиев «Æртхутæгдон» («Пепельница»).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лиро-эпические жанры, поэма, композиция произведения.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Л. Кассиль «Къласы фæйнæджы раз» («У классной доски»), Ю. Корольков «Партизан Лёня Голиков». Чеченская литература, У. Гайсултанов «Ме скъола» («Моя школа»).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эпические жанры, виды речи.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116.7.1.5. Из зарубежной литературы.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Мориц Гартман «Урс кæрдæн» («Белый платок») (перевод Шамиля Джикаева).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лиро-эпические жанры, литературная баллада.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116.7.2. Характер человека и условия его жизни.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116.7.2.1.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«Сидзæргæс» («Мать сирот»).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И. Никитин «Бæхтæрæджы ус» («Жена ямщика»), Мориц Гартман «Урс кæрдæн» («Белый платок»).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Критическая статья Ахсара Кодзати «О сюжете «Мать сирот».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стихосложение, хорей, пейзаж, художественное значение природы.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«Мæгуыры зарæг» («Песня бедняка»), «Æй-джиди!»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(«О, если бы!).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Н. Некрасов «Адæмæн сæ хæдзæрттæ сыгъдæг куы сты, фыррæсугъд…» («У людей-то в доме – чистота, красота...»).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лирический герой, антитеза, литота.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116.7.2.2.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Елбыздыко Бритаев «Уæрæседзау» («Побывавший в России»).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Роза Кочисова «Гæды лæг, кæнæ Нæ пъырыстыф сæрра» («Лгун, или наш пристав сошёл с ума»).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русский фольклор, сказка «Дзæгъæлдзых ус» («Болтливая жена»).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виды драмы, комедия.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Арсен Коцоев «Гигойы куадзæн» («Пасха Гиго»), «Цуанонтæ» («Охотники»).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тема и идея произведения, художественный характер.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116.7.3. Человек и природа.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116.7.3.1. Литература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Сека Гадиев «Зæрватыкк» («Ласточка»), «Лæг æви сырд» («Человек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или зверь»).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образ автора, отношение автора.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116.7.3.2. Из литературы XX – ХХI веков.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Гино Бараков, «Зæлимхан» («Залимхан»).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Межпредметная связь: осетинский фольклор, колыбельные песни.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Цомак Гадиев «Æрцыд, ныллæууыд уалдзæг…» («Пришла, наступила весна…»).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Камал Ходов «Къæвда» («Дождь»).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Ахсар Кодзати «Цъырцъыраджы зарæг» («Песня кузнечика»).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Басиева Залина «Амонды дзæнгæрæг» («Звоночек счастья»).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116.7.3.3. Из зарубежной литературы.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Антуан де Сент-Экзюпери «Гыццыл принц» («Маленький принц»)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(в сокращении на двух диалектах, в переводе Тамерлана Камболова и Изеты Астемировой).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116.7.4. Произведения о Родине.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116.7.4.1. Из литературы XX – ХХI веков.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Грис Плиев, цикл стихотворений «Хохаг хъæуы» («В горном селе»). «Куырдадзы» («В кузне»), «Æгъдау» («Обычай»), «Æхст» («Выстрел»).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116.7.4.2. Литература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Илас Арнигон «Сомы» («Клятва»), «Гъæйтт, цы фестут!» (««Эй, где вы!»).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Кочисов Мухарбег «Фыдыбæстæ» («Отечество»).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«Райгуырæн къона» («Родной очаг»).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Дзаболов Хазби «Хуымæтæджы æцæгдзинад» («Обыкновенная правда»),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«Ир» («Ир).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Кудзаг Дзесов, «Æрдхæрæны лæвар» («Заветный подарок»).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художественный образ.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 Содержание обучения в 7 классе.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116.8.1. Духовно-нравственные ценности в устном народном творчестве.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Нартский эпос. «Сослан – тыхагур» («Сослан – искатель силы»). «Батрадз Уырызмæджы куыд фервæзын кодта» («Как Батраз спас Урузмага»). «Батрадз æмæ Тыхы фырт Мукара» («Батраз и сын Тыха Мукара»). «Нарты балц» («Поход Нартов»). «Батрадз æмæ Нарты Уацамонгæ» («Батрадз и чаша </w:t>
      </w: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нартов Уацамонга»). «Батрадз Хызы фидар куыд басаста» («Как Батраз разрушил крепость Хиза»). «Сослан Сатанайы зындоны цадæй куыд фервæзын кодта» («Как Сослан спас Сатану из адского озера»).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Предания. «Ларс æмæ Хуха» («Ларс и Хуха»). Санаты Уари («Уари Шанаев»). «Бæтæйы фырттæ» («Сыновья Бата»).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Исторические героические песни. «Чермены зарæг» («Песня о Чермене»). «Тотырадзы зарæг» («Песня о Тотразе»). «Аслæнбеджы зарæг» («Песня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об Асланбеке»). «Антъоны зарæг» («Песня об Антоне»). «Майрæмыхъуаты Дзабойы зарæг» («Песня о Дзабо Майрамукаеве»).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116.8.2. Картины минувших времён.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116.8.2.1. </w:t>
      </w:r>
      <w:bookmarkStart w:id="0" w:name="_Hlk128493085"/>
      <w:r w:rsidRPr="001B6E68">
        <w:rPr>
          <w:rFonts w:ascii="Times New Roman" w:eastAsia="Calibri" w:hAnsi="Times New Roman" w:cs="Times New Roman"/>
          <w:sz w:val="28"/>
          <w:szCs w:val="28"/>
        </w:rPr>
        <w:t>Из литературы XIX века.</w:t>
      </w:r>
      <w:bookmarkEnd w:id="0"/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«Дзæбидырдзуан» («Охота за турами»).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116.8.2.2.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Кудзаг Дзесов «Хорхæссæг» («За хлебом»).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Иван Джанаев (Нигер), «Бадилон симд» («Симд баделят»).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Рутен Гаглоев «Цард» («Жизнь»).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Цомак Гадиев «Царды уæз» («Бремя жизни»).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116.8.3. Родина. Патриотическое воспитание. Свобода.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116.8.3.1.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«Ахуыр» («Привычка»), «Уайдзæф» («Упрёк»).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116.8.3.2. Из литературы XX века.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Цомак Гадиев, «Æхсæрдзæн» («Водопад»), «Райсом» («Утро»), «Æхсæрдзæн» («Водопад»).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«Гъеуæдæй куы зонын…» («С тех пор я знаю…»), «Æцæгæлон бæсты» («На чужбине»).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Мухарбег Кочисов «Фæстаг салам» («Последний привет»), «Мæ хæс»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(«Мой долг»).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Хазби Калоев «Кард» («Кинжал»), «Фæстаг салам» («Последний привет»).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Азамат Кайтуков «Доны къусы аргъ» («Цена чаши воды»).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Хазби Дзаболов «Ис ахæм лæг хæхты» («Есть такой парень в горах»), «Балладæ» («Баллада»).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Таймураз Хаджеты «Мæ рох къуым» («Мой забытый уголок»), «Мæ чысыл Ир!» («Моя маленькая Осетия!»).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Татари Епхиев «Хуыйæндаг» («Дратва»).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 Хугаев «Зианы куывд» («Пир на похоронах»).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Шамиль Джикаев «Халæг æмæ аразæг» («Разрушитель и созидатель»).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Лазар Гадаты (короткие рассказы) «Идарди уогæй», «Еу изæр»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(«Один вечер»), «Деденæг» («Цветок»), «Æрвдзæф» («Молния»).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Савкудз Агузаров «Æфхæрд» («Обида»).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Сергей Кайтуков «Ирæд» («Калым»).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116.8.4. Природа и человек.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116.8.4.1.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Георгий Малиев «Дзирасгæ» («Дзирасга»), «Адтæй рæсогъд догæ...»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(«Этот прекрасный век»).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Мысост Камбердиев «Æхсæвæддæ» («Ночью»).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Грис Плиев, баллада «Иунæджы кадæг» («Баллада об Одиноком»).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Таймураз Тетцоев «Мæ Дигори мæйрохс» («Полнолуние в моей Дигории»), «Мæ гъæуи» («Моё село»), «Уалдзæг» («Весна»).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Владимир Гаглоев «Рагон тæрс бæлас» («Старая осина»), «Хъæды сæфт» («Опустевший лес»).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Коста Фарниев «Хъæбатыр цæргæс» («Храбрый орёл»). 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Дабе Мамсуров «Цыт» («Слава»).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Андрей Гулуев «Хъæбатыры мæлæт» («Смерть героя»).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Дж. Байрон «Ты кончил жизни путь, герой…», Ф.А. Абрамов «О чем плачут лошади», Расул Гамзатов «О моей Родине»,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«Я вновь пришёл сюда…».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баллада, монолог аллитерация, пейзаж, юмор, сатира.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 Содержание обучения в 8 классе.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116.9.1. Устное народное творчество.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Нартский эпос. Происхождение Нартского эпоса. «Нарты кадджытæ» («Нартские сказания») – героический эпос. Древние мифы и исторические события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эпосе. Обычаи осетинского народа в эпосе.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«Нарты симд» («Симд Нартов»). «Дауджыты лæвæрттæ Сосланæн»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(«Дары Всех святых Сослану»). «Нарты æмбырд» («Сход Нартов»). «Сослан Бедухайы куыд æрхаста» («Как Сослан женился на Бедуха»). «Сослан Мæрдты бæсты» («Сослан в царстве мёртвых»).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Предания, легенды. «Хъуды абырджытæ» («Разбойники Кудского ущелья»). «Кодзырты Таймураз» («Повесть о Таймуразе Козыреве»).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Историко-героические песни. «Задалески Нана» («Задалески Нана»). «Таймуразы зарæг» («Песня о Таймуразе»).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116.9.2. По следам предков, картины времён неволи.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116.9.2.1.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«Уæлмæрдты» («На кладбище»), «Салдат» («Солдат»), «Катай» («Тревога»), «Æнæ хай» («Без доли»).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116.9.2.2.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Георгий Малиев «Федог» («Завещание»), «Гъонгæси фурт мæгур Мæхæмæт» («Сын пастуха бедный Махамат»),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Цомак Гадиев, «Хæлæг» («Зависть»), «Бæлон» («Голубь»), «Ме ‘фсымæрмæ» («К брату»).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контраст.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Кудзаг Дзесов «Хур скæсæнырдæм нæ ныгуылы» («Солнце не садится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на востоке»).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Васо Малиев «Скифтæ» («Скифы»).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Шамиль Джикаев,«Дауыт Сосланы хъынцъым» («Тоска Давида – Сослана»).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Камал Ходов «Алантæ-иу сæ æрцыты цыргъытæ…» «На острие аланских копий…»), «Цымытийы мæсгуытæ» («Башни Цымыти»), «Рагон нырыккон зарæг» («Древняя современная песня»).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116.9.3. Дорогами славы.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116.9.3.1. Из литературы XX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Грис Плиев «Авд цухъхъайы» («Семь черкесок»).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«Дон Гонсало Густьосы стыр хъарæг Кордовæйы» («Клятва на мече»).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Михаил Булкаев «Нæмыгдзæф фæндыр» («Гармонь, пробитая пулей»).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Шамиль Джикаев «Гино» («Гино»), «Цоцко» («Цоцко»).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Борис Муртазов «Æфцæгмæ» («К перевалу»), «Фыдæлты мæсгуытæ» («Башни предков»).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«Цымæ мын цы дзуры?..» («Что мне, интересно, говорит?..»)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116.9.4. Природа, искусство, родной язык – источники благородных чувств.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116.9.4.1. Из устного народного творчества.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Сказание «Ацæмæз æмæ Агуындæ-рæсугъд» («Ацамаз и красавица Агунда»).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116.9.4.2. Из литературы XIX века.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Гино Бараков «Бæстырæсугъд» («Красавица»).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Нафи Джусоев «Ныстуан Иры фæсивæдмæ» («Завещание молодёжи Осетии»).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Зина Хостикоева «Зæххон дунейыл мад дæр нæу æнусон…» («На земле и мать не вечная»), «Мадæлон æвзаг» («Родной язык»).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Шамиль Джикаев «Дыууадæс дзырды» («Двенадцать слов»).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Эльбрус Скодтаев «Цардамонд» («Счастье в жизни»).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Мелитон Габулов «Æнæмастæй цæр» («Живи без бед»).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Изатбег Цомартов «Куыдзы зæрдæ» («Собачье сердце»).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пейзаж, аллегория, гипербола, литота, контраст.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116.10. Содержание обучения в 9 классе.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116.10.1. Осетинская литература конца XIX – начала XX века.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Мамсыраты Темырболат «Сагъæстæ» («Думы»), «Me 'мгармæ» («Другу»), «Авдæны зард» («Колыбельная песня»).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Теория литературы: стихотворение. понятие о стихосложении, ритм, рифма, строфа, диалог, рефрен.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«Ракæс!» («Взгляни!»), «Додой» («Горе»), «Тæхуды» («Желание»). Коста Хетагуров – борец за свободу народа, его творческий путь.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Сека Гадиев «Айссæ» («Айсса»), «Мад æмæ фырт» («Мать и сын»), «Чермен» («Чермен»), «Фæдзæхсын» («Завещаю»), «Мæ бæлас» («Моё дерево»), «Æнкъард хъуыды» («Грустная мысль»).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тема, идея, авторская позиция, литературный характер.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Елбыздыко Бритаев «Хазби» («Хазби»).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драма, историческая трагедия, монолог, градация.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Арсен Коцоев «Дадолты мæт» («Печаль Дадоловых»), «Цыппар æмæ ссæдз боны» («Двадцать четыре дня»).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композиция, гротеск.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Рутен Гаглоев «Намыс» («Слава»).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аллегория.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Георгий Малиев «Зар» («Пой»), «Æлхуйнæ» («Веретено»).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Гёте, баллада «Пирӕг чызг» («Пряха»). Эдуард Мерик «Покинутая девушка», Катри Вала «Фембӕлд» («Встреча»).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Грис Плиев «Чермен» («Чермен»), драма «Æнæсæттон» («Непобедимый»).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Осетинский театр и литература. Литературная и сценическая жизнь трагедии» «Чермен». Устное народное творчество и литература – «Песня о Чермене».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Мухарбек Кочисов «Къоста Херсоны» («Коста в Херсоне»), «Бахсæв. Уазал. Дымгæ ниуы...» («Ночь настала. Холодно. Ветер воет…»), «Фыстæг мæ мадмæ» («Письмо матери»).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Межпредметная связь: А. Твардовский «Матери».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Хазби Калоев «Бон нæма фæзынд…» («День ещё не настал…»), «Митыл мæйы æртхутджытæ…» («На снегу пепельный свет луны»), «Дидинæг </w:t>
      </w: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федтон», «Фæтахти булæмæргъ, йæ хъæлдзæг зард æрмынæг...» («Улетел соловей, притихла его весёлая песня»).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лирический герой.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Максим Цагараев «Æнӕхуыссӕг ӕхсӕв» («Бессонная ночь»).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Александр Царукаев «Монолог», «Дæуæй мын дам-думтæ дзырдтой»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(«О тебе мне сплетни говорили»), «Æцæгæлон бæсты» («На чужбине»).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Нафи Джусоев, рассказ «Мӕ ахуыргӕнӕг» («Мой учитель»), стихотворения «Хур – фӕдисон» («Тревога солнца»), «Миты уӕлӕ къалиутӕ ныккалдтам…» («Снег укрыли ветками»), «Барсик», «Дзыццамæ мын чи бадзурдзæни» («Кто мне маму позовёт»), «Изæры рухс» («Вечерний свет»), «Сæрдыгон идилли» («Летняя идиллия»).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Георгий Бестауты «Ныстуан» («Завещание»), «Зӕрдӕ атахт» («Сердце улетело»), «Дæлæ хъæддаг цъиу уазалы басыд…» («Лесная птичка закоченела»), «Эпиграф 1917-1920 азтæн» («Эпиграф 1917-1920-ым годам»), «Æвидыц» («Неприглядный»).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композиция, сюжет.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Музафер Дзасохов, рассказы «Æнæном дидинæг» («Безымянный цветок»), «Амонд» («Счастье»), ӕмдзӕвгӕ «Æнæбæрæгæй фесæфти уæ дарæг…» («Без вести пропал кормилец ваш»).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Теория литературы: лирическая миниатюра.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Кодзати Ахсар «Реквием», «Хъӕр мӕрдтӕм» («Обращение к мёртвым»).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Васо Малиев «Дууæ бæласи» («Два дерева»), «Дыууӕ барӕджы» («Два всадника»).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Шамиль Джикаев «Мад» («Мать»), «Чермен чырӕдзау» («Чермен – извозчик»), баллада «Саударæг зæрватыкк» («Ласточка в чёрном»), «Сæрдыгон изæр Цъæйы комы» («Летним вечером в Цейском ущелье»), «Изæрмилты кувын» («Молитва в сумерках»).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Камал Ходов «Мыртӕ» («Звуки»), «Фӕндиӕгтӕ» («Пожелания»), «Суадон» («Родник»), «Цалынмӕ йӕ дард фӕндагыл хур…» («Пока солнце соберётся в свой путь»), «Цӕугӕдон ӕмӕ рӕстӕг» («Река и время»).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Хаджеты Таймураз «Алайнаджы тох ромаг хӕстонимӕ» («Сражение алана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с римским воином»), «Къуыдаргомы зарæг Хазбийыл» («Песня Кударского ущелья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 Хазби»).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Мелитон Казиев «Номхыгъдтӕ» («Списки»).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Темирболат Мамсуров «Сагъæстæ» («Думы»).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Коста Хетагуров «Ракæс!» (Взгляни!), «Додой» («Горе»), «Тæхуды» («Желание»).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Илас Арнигон «Арфæ ракæн» («Благослови»).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 Планируемые результаты освоения программы по родной (осетинской) литературе на уровне основного общего образования.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116.11.1. В результате изучения родной (осетинской) литературы на уровне основного общего образования у обучающегося будут сформированы следующие личностные результаты: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1) гражданского воспитания: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неприятие любых форм экстремизма, дискриминации, понимание роли различных социальных институтов в жизни человека,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использованием примеров из родной (осетинской) литературы;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готовность к разнообразной совместной деятельности, стремление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взаимопониманию и взаимопомощи, в том числе с использованием примеров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из литературы; активное участие в самоуправлении в образовательной организации, готовность к участию в гуманитарной деятельности;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2) патриотического воспитания: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осознание российской гражданской идентичности в поликультурном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многоконфессиональном обществе, проявление интереса к познанию родного (осетинского) языка и родной (осетинской) литературы, истории, культуры Российской Федерации, своего края в контексте изучения произведений осетинской литературы, а также русской и зарубежной литературы;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уважение к символам России, государственным праздникам, историческому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и природному наследию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памятникам, традициям разных народов, проживающих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 родной стране, обращая внимание на их воплощение в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осетинской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литературе;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3) духовно-нравственного воспитания: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готовность оценивать своё поведение и поступки, а также поведение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4) эстетического воспитания: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восприимчивость к разным видам искусства, традициям и творчеству своего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других народов, понимание эмоционального воздействия искусства,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в том числе изучаемых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осознание важности художественной литературы и культуры как средства коммуникации и самовыражения;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стремление к самовыражению в разных видах искусства;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5) физического воспитания, формирования культуры здоровья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эмоционального благополучия: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осознание ценности жизни с использованием собственного жизненного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читательского опыта, ответственное отношение к своему здоровью и установка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осознание последствий и неприятие вредных привычек (употребление алкоголя, наркотиков, курение) и иных форм вреда для физического психического здоровья, соблюдение правил безопасности, в том числе правил безопасного поведения в Интернет-среде;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цели, умение принимать себя и других, не осуждая;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умение осознавать эмоциональное состояние себя и других, опираясь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на примеры из литературных произведений, умение управлять собственным эмоциональным состоянием, сформированность навыка рефлексии, признание своего права на ошибку и такого же права другого человека с оценкой поступков литературных героев;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6) трудового воспитания: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установка на активное участие в решении практических задач (в рамках семьи, образовательной организации, </w:t>
      </w:r>
      <w:r w:rsidRPr="001B6E68">
        <w:rPr>
          <w:rFonts w:ascii="Times New Roman" w:eastAsia="SchoolBookSanPin" w:hAnsi="Times New Roman" w:cs="Times New Roman"/>
          <w:sz w:val="28"/>
          <w:szCs w:val="28"/>
        </w:rPr>
        <w:t>населенного пункта, родного края)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технологической и социальной направленности, способность инициировать, планировать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самостоятельно выполнять такого рода деятельность;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интерес к практическому изучению профессий и труда различного рода,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в том числе на основе применения изучаемого предметного знания и знакомства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с деятельностью героев на страницах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готовность адаптироваться в профессиональной среде; уважение к труду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 результатам трудовой деятельности, в том числе при изучении произведений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осетинского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фольклора и литературы, осознанный выбор и построение индивидуальной траектории образования и жизненных планов с учётом личных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общественных интересов и потребностей;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7) экологического воспитания: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на применение знаний из социальных и естественных наук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активное неприятие действий, приносящих вред окружающей среде,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 том числе сформированное при знакомстве с литературными произведениями, поднимающими экологические проблемы;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осознание своей роли как гражданина и потребителя в условиях взаимосвязи природной, технологической и социальной среды, готовность к участию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в практической деятельности экологической направленности;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8) ценности научного познания: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ориентация в деятельности на современную систему научных представлений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об основных закономерностях развития человека, природы и общества, взаимосвязях человека с природной и социальной средой с использованием изученных и самостоятельно прочитанных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овладение языковой и читательской культурой как средством познания мира;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овладение основными навыками исследовательской деятельности с учётом специфики литературного образования,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9) обеспечение адаптации обучающегося к изменяющимся условиям социальной и природной среды: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изучение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и оценка социальных ролей персонажей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способность во взаимодействии в условиях неопределённости, открытость опыту и знаниям других, способность действовать в условиях неопределенности, повышать уровень своей компетентности через практическую деятельность,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умение оперировать основными понятиями, терминами и представлениями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в области концепции устойчивого развития;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умение анализировать и выявлять взаимосвязи природы, общества</w:t>
      </w:r>
      <w:r w:rsidR="0046406E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и экономики;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опыт, воспринимать стрессовую ситуацию как вызов, требующий контрмер, оценивать ситуацию стресса, корректировать принимаемые решения и действия, формулировать и оценивать риски и последствия, формировать </w:t>
      </w:r>
      <w:r w:rsidRPr="001B6E68">
        <w:rPr>
          <w:rFonts w:ascii="Times New Roman" w:eastAsia="Calibri" w:hAnsi="Times New Roman" w:cs="Times New Roman"/>
          <w:sz w:val="28"/>
          <w:szCs w:val="28"/>
          <w:lang w:val="tt-RU"/>
        </w:rPr>
        <w:lastRenderedPageBreak/>
        <w:t>опыт, находить позитивное в произошедшей ситуации, быть готовым действовать в отсутствие гарантий успеха.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 В результате изучения родной (осетинской) литературы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умения совместной деятельности.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116.11.2.1. 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выявлять и характеризовать существенные признаки объектов (художественных и учебных текстов, литературных героев и другие) и явлений (литературных направлений, этапов историко-литературного процесса);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для их обобщения и сравнения, определять критерии проводимого анализа;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 учётом предложенной задачи выявлять закономерности и противоречия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рассматриваемых литературных фактах и наблюдениях над текстом, предлагать критерии для выявления закономерностей и противоречий;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выявлять причинно-следственные связи при изучении литературных явлений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процессов, проводить выводы с использованием дедуктивных и индуктивных умозаключений, умозаключений по аналогии, формулировать гипотезы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об их взаимосвязях;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выбирать способ решения учебной задачи при работе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116.11.2.2.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использовать вопросы как исследовательский инструмент познания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литературном образовании;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формулировать вопросы, фиксирующие разрыв между реальным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желательным состоянием ситуации, объекта, и самостоятельно устанавливать искомое и данное;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 владеть инструментами оценки достоверности полученных выводов и обобщений;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прогнозировать возможное дальнейшее развитие событий и их последствия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аналогичных или сходных ситуациях, а также выдвигать предположения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об их развитии в новых условиях и контекстах, в том числе в литературных произведениях.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116.11.2.3. У обучающегося будут сформированы умения работать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с информацией как часть познавательных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находить сходные аргументы (подтверждающие или опровергающие одну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ту же идею, версию) в различных информационных источниках;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выбирать оптимальную форму представления литературной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эффективно запоминать и систематизировать информацию.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 116.11.2.4. У обучающегося будут сформированы умения общения как часть коммуникативных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воспринимать и формулировать суждения, выражать эмоции в соответствии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с условиями и целями общения, выражать себя (свою точку зрения) в устных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письменных текстах;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ситуаций, находя аналогии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литературных произведениях, смягчать конфликты, вести переговоры;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понимать намерения других, проявлять уважительное отношение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собеседнику и корректно формулировать свои возражения, в ходе учебного диалога и (или) дискуссии задавать вопросы по существу обсуждаемой темы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высказывать идеи, нацеленные на решение учебной задачи и поддержание общения, сопоставлять свои суждения с суждениями других участников диалога, обнаруживать различие и сходство позиций;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выбирать формат выступления с учётом задач презентации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116.11.2.5. У обучающегося будут сформированы умения самоорганизации как части регулятивных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собственных возможностей, аргументировать предлагаемые варианты решений;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составлять план действий (план реализации намеченного алгоритма решения)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корректировать предложенный алгоритм с учётом получения новых знаний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об изучаемом литературном объекте;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проводить выбор и брать ответственность за решение.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116.11.2.6. У обучающегося будут сформированы умения самоконтроля, эмоционального интеллекта, принятия себя и других как части регулятивных универсальных учебных действий: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владеть способами самоконтроля, самомотивации и рефлексии в литературном образовании;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давать оценку учебной ситуации и предлагать план её изменения;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учитывать контекст и предвидеть трудности, которые могут возникнуть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при решении учебной задачи, адаптировать решение к меняющимся обстоятельствам;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вносить коррективы в деятельность на основе новых обстоятельств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изменившихся ситуаций, установленных ошибок, возникших трудностей, оценивать соответствие результата цели и условиям;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различать, называть и управлять собственными эмоциями и эмоциями других;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выявлять и анализировать причины эмоций;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ставить себя на место другого человека, понимать мотивы и намерения другого, анализируя примеры из художественной литературы;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регулировать способ выражения своих эмоций;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осознанно относиться к другому человеку, его мнению, размышляя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над взаимоотношениями литературных героев;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признавать своё право на ошибку и такое же право другого;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принимать себя и других, не осуждая;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проявлять открытость себе и другим;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осознавать невозможность контролировать всё вокруг.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116.11.2.7. У обучающегося будут сформированы умения совместной деятельности: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понимать и использовать преимущества командной (парной, групповой, коллективной) и индивидуальной работы при решении конкретной проблемы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на уроках родной (осетинской) литературы, обосновывать необходимость применения групповых форм взаимодействия при решении поставленной задачи;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6E68" w:rsidRPr="001B6E68" w:rsidRDefault="001B6E68" w:rsidP="001B6E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обобщать мнения нескольких человек, проявлять готовность руководить, выполнять поручения, подчиняться;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планировать организацию совместной работы на уроке родной (осетинской) литературы,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оценивать качество своего вклада в общий результат по критериям, сформулированным участниками взаимодействия на литературных занятиях;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сравнивать результаты с исходной задачей и вклад каждого члена команды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116.11.3. Предметные результаты изучения родной (осетинской) литературы.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концу обучения в 5 классе обучающийся научится: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анализировать литературное произведение: понимать и формулировать тему, идею литературного произведения, характеризовать его героев, сопоставлять героев одного или нескольких произведений;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изобразительно-выразительные средства языка, понимать их роль в раскрытии содержания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выявлять духовно-нравственные ценности родной (осетинской) литературы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и культуры, сопоставлять их с духовно-нравственными ценностями других народов;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формулировать собственное отношение к произведениям родной (осетинской) литературы, оценивать их эстетические качества;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воспринимать на слух литературные произведения разных жанров, осмысленно читать;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пересказывать прозаические произведения или их отрывки с использованием образных средств родного (осетинской) языка;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отвечать на вопросы по прослушанному или прочитанному тексту, участвовать в учебном диалоге о прочитанном.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116.11.4. Предметные результаты изучения родной (осетинской) литературы.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концу обучения в 6 классе обучающийся научится: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понимать образную природу литературы как явление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к одному из литературных родов и жанров, понимать и формулировать тему, идею, нравственный пафос литературного </w:t>
      </w: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произведения, определять проблематику, характеризовать героев, сопоставлять героев одного или нескольких произведений, понимать связь литературных произведений с эпохой их написания;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владеть элементарной литературоведческой терминологией при анализе литературного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формулировать собственное отношение к произведениям родной (осетинской) литературы, давать им оценку, приводить собственную интерпретацию изученных литературных произведений; понимать авторскую позицию и выражать своё отношение к ней;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воспринимать на слух литературные произведения разных жанров, осмысленно читать, пересказывать прозаические произведения или их отрывки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с использованием образных средств родного (осетинского) языка;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отвечать на вопросы по прослушанному или прочитанному тексту, вести диалог о прочитанном, приводить аргументы.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116.11.5. Предметные результаты изучения родной (осетинской) литературы.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концу обучения в 7 классе обучающийся научится: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выявлять ключевые проблемы изученных произведений осетинского фольклора и литературы, определять связи литературных произведений с эпохой их написания и отражённые в них нравственные ценности;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анализировать тексты различных жанров в соответствии с целями и задачами на уроках литературы: определять род, жанр, тему и идею, характеризовать героев произведения и приводить их сравнительные характеристики, применять литературоведческие понятия при анализе текста;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читать правильно и осознанно, вслух и про себя, пересказывать текст различными способами (полный, выборочный, краткий);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пользоваться монологической, диалогической, устной и письменной речью, составлять отзыв о прочитанном, краткую аннотацию к книге, создавать творческие работы на основе прочитанных произведений.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>116.11.6. Предметные результаты изучения родной (осетинской) литературы.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концу обучения в 8 классе обучающийся научится: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 литературного произведения,, характеризовать его героев, сопоставлять героев одного или нескольких произведений, 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понимать связи литературных произведений с эпохой их написания, выявлять в них нравственные ценности;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владеть литературоведческой терминологией при анализе литературного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формулировать собственное отношение к произведениям родной (осетинской) литературы, давать им оценку, приводить собственную интерпретацию изученных литературных произведений, понимать авторскую позицию и формулировать своё отношение к ней;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пересказывать прозаические произведения или их отрывки с использованием образных средств родного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понимать образную природу </w:t>
      </w:r>
      <w:r w:rsidRPr="001B6E68">
        <w:rPr>
          <w:rFonts w:ascii="Times New Roman" w:eastAsia="Calibri" w:hAnsi="Times New Roman" w:cs="Times New Roman"/>
          <w:sz w:val="28"/>
          <w:szCs w:val="28"/>
          <w:lang w:val="ba-RU"/>
        </w:rPr>
        <w:t xml:space="preserve">родной </w:t>
      </w:r>
      <w:r w:rsidRPr="001B6E68">
        <w:rPr>
          <w:rFonts w:ascii="Times New Roman" w:eastAsia="Calibri" w:hAnsi="Times New Roman" w:cs="Times New Roman"/>
          <w:sz w:val="28"/>
          <w:szCs w:val="28"/>
        </w:rPr>
        <w:t>литературы как явление искусства, понимать родное слово в его эстетической функции, роль изобразительно-выразительных языковых средств в создании художественных образов литературных произведений;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пользоваться библиотечными фондами, справочной литературой, словарями, интернет-ресурсами для поиска дополнительной информации, подготовки творческих работ.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116.11.7. Предметные результаты изучения родной (осетинской) литературы.</w:t>
      </w:r>
      <w:r w:rsidR="004640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6E68">
        <w:rPr>
          <w:rFonts w:ascii="Times New Roman" w:eastAsia="Calibri" w:hAnsi="Times New Roman" w:cs="Times New Roman"/>
          <w:sz w:val="28"/>
          <w:szCs w:val="28"/>
        </w:rPr>
        <w:t>К концу обучения в 9 классе обучающийся научится: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понимать родную литературу как явление национальной культуры, средство сохранения и передачи нравственных ценностей и традиций, осознавать значимость чтения для личного развития;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приёмам анализа художественных текстов с использованием литературоведческих понятий;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анализировать литературное произведение: определять его принадлежность к одному из литературных родов и жанров, понимать и формулировать тему, идею литературного произведения, определять проблематику и основной конфликт произведения, характеризовать его героев, сопоставлять героев одного или нескольких произведений, определять в произведении элементы сюжета, композиции, изобразительно-выразительные средства языка, понимать их роль в раскрытии идейно-художественного содержания произведения;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 xml:space="preserve">использовать разные виды чтения; 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героев, выявлять авторскую позицию;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самостоятельно выбирать литературу для чтения, составлять краткую аннотацию к прочитанному;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делить текст на части, озаглавливать их, составлять план текста, находить средства выразительности;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работать с разными видами текстов, находить характерные особенности научно-познавательных, учебных и художественных произведений, писать отзыв на прочитанное произведение;</w:t>
      </w:r>
    </w:p>
    <w:p w:rsidR="001B6E68" w:rsidRPr="001B6E68" w:rsidRDefault="001B6E68" w:rsidP="001B6E68">
      <w:pPr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6E68">
        <w:rPr>
          <w:rFonts w:ascii="Times New Roman" w:eastAsia="Calibri" w:hAnsi="Times New Roman" w:cs="Times New Roman"/>
          <w:sz w:val="28"/>
          <w:szCs w:val="28"/>
        </w:rPr>
        <w:t>создавать собственный текст на основе художественного произведения, репродукции картин художников, по иллюстрациям, на основе личного опыта, пользоваться библиотечными фондами, справочной литературой, словарями, интернет-ресурсами для поиска дополнительной информации, подготовки творческих работ.</w:t>
      </w:r>
    </w:p>
    <w:p w:rsidR="002164FA" w:rsidRDefault="002164FA"/>
    <w:sectPr w:rsidR="00216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EEC"/>
    <w:rsid w:val="001B6E68"/>
    <w:rsid w:val="002164FA"/>
    <w:rsid w:val="0046406E"/>
    <w:rsid w:val="00D6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A2EAB-EAE0-4647-95D9-EAFC0EA6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5852</Words>
  <Characters>43780</Characters>
  <Application>Microsoft Office Word</Application>
  <DocSecurity>0</DocSecurity>
  <Lines>893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ТВ</dc:creator>
  <cp:keywords/>
  <dc:description/>
  <cp:lastModifiedBy>Администратор</cp:lastModifiedBy>
  <cp:revision>3</cp:revision>
  <dcterms:created xsi:type="dcterms:W3CDTF">2023-07-19T13:33:00Z</dcterms:created>
  <dcterms:modified xsi:type="dcterms:W3CDTF">2023-07-24T07:07:00Z</dcterms:modified>
</cp:coreProperties>
</file>