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8A1" w:rsidRPr="009648A1" w:rsidRDefault="009648A1" w:rsidP="009648A1">
      <w:pPr>
        <w:keepNext/>
        <w:keepLines/>
        <w:widowControl w:val="0"/>
        <w:spacing w:after="0" w:line="350" w:lineRule="auto"/>
        <w:ind w:firstLine="708"/>
        <w:jc w:val="both"/>
        <w:outlineLvl w:val="0"/>
        <w:rPr>
          <w:rFonts w:ascii="Times New Roman" w:eastAsia="Times New Roman" w:hAnsi="Times New Roman" w:cs="Times New Roman"/>
          <w:sz w:val="28"/>
          <w:szCs w:val="28"/>
          <w:lang w:eastAsia="x-none"/>
        </w:rPr>
      </w:pPr>
      <w:r w:rsidRPr="009648A1">
        <w:rPr>
          <w:rFonts w:ascii="Times New Roman" w:eastAsia="Times New Roman" w:hAnsi="Times New Roman" w:cs="Times New Roman"/>
          <w:sz w:val="28"/>
          <w:szCs w:val="28"/>
          <w:lang w:eastAsia="x-none"/>
        </w:rPr>
        <w:t xml:space="preserve">153. Федеральная рабочая программа по учебному предмету «Физика» (базовый уровень).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153.1. Федеральная рабочая программа по учебному предмету «Физика» (базовый уровень) (предметная область «Естественно-научные предметы»)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(далее соответственно – программа по физике, физика) включает пояснительную записку, содержание обучения, планируемые результаты освоения программы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физике.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 Пояснительная записка.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153.2.1.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а также с учётом федеральной рабочей программы воспитания и концепции преподавания учебного предмета «Физика».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153.2.2. Содержание программы по физике направлено на формирование естественно­научной грамотности обучающихся и организацию изучения физики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153.2.3. 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153.2.4. Программа по физике разработана с целью оказания методической помощи учителю в создании рабочей программы по учебному предмету.</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153.2.5. Физика является системообразующим для естественно­научных учебных предметов, поскольку физические законы лежат в основе процессов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явлений, изучаемых химией, биологией, астрономией и физической географией, вносит вклад в естественно­научную картину мира, предоставляет </w:t>
      </w:r>
      <w:r w:rsidRPr="009648A1">
        <w:rPr>
          <w:rFonts w:ascii="Times New Roman" w:eastAsia="Calibri" w:hAnsi="Times New Roman" w:cs="Times New Roman"/>
          <w:sz w:val="28"/>
          <w:szCs w:val="28"/>
        </w:rPr>
        <w:lastRenderedPageBreak/>
        <w:t xml:space="preserve">наиболее ясные образцы применения научного метода познания, то есть способа получения достоверных знаний о мире.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153.2.6. 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физики на углублённом уровне предполагает овладение следующими компетентностями, характеризующими естественно­научную грамотность: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научно объяснять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и понимать особенности научного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интерпретировать данные и использовать научные доказательства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для получения выводов».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153.2.7. Цели изучения физики на уровне основного общего образования определены в концепции преподавания учебного предмета «Физика»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образовательных организациях Российской Федерации, реализующих основные общеобразовательные программы.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153.2.8. Цели изучения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представлений о научном методе познания и формирование исследовательского отношения к окружающим явлениям;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формирование научного мировоззрения как результата изучения основ строения материи и фундаментальных законов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формирование представлений о роли физики для развития других естественных наук, техники и технологий;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этом направлении.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Достижение этих целей программы по физике на уровне основного общего образования обеспечивается решением следующих задач:</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приобретение знаний о дискретном строении вещества, о механических, тепловых, электрических, магнитных и квантовых явлениях;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приобретение умений описывать и объяснять физические явления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использованием полученных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освоение методов решения простейших расчётных задач с использованием физических моделей, творческих и </w:t>
      </w:r>
      <w:proofErr w:type="spellStart"/>
      <w:r w:rsidRPr="009648A1">
        <w:rPr>
          <w:rFonts w:ascii="Times New Roman" w:eastAsia="Calibri" w:hAnsi="Times New Roman" w:cs="Times New Roman"/>
          <w:sz w:val="28"/>
          <w:szCs w:val="28"/>
        </w:rPr>
        <w:t>практико­ориентированных</w:t>
      </w:r>
      <w:proofErr w:type="spellEnd"/>
      <w:r w:rsidRPr="009648A1">
        <w:rPr>
          <w:rFonts w:ascii="Times New Roman" w:eastAsia="Calibri" w:hAnsi="Times New Roman" w:cs="Times New Roman"/>
          <w:sz w:val="28"/>
          <w:szCs w:val="28"/>
        </w:rPr>
        <w:t xml:space="preserve"> задач;</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знакомство со сферами профессиональной деятельности, связанными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физикой, и современными технологиями, основанными на достижениях физической науки.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153.2.9. Общее число часов, рекомендованных для изучения физики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базовом уровне, – 238 часов: в 7 классе – 68 часов (2 часа в неделю), в 8 классе – 68 часов (2 часа в неделю), в 9 классе – 102 часа (3 часа в неделю).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Предлагаемый в программе по физике перечень лабораторных работ и опытов является </w:t>
      </w:r>
      <w:proofErr w:type="spellStart"/>
      <w:r w:rsidRPr="009648A1">
        <w:rPr>
          <w:rFonts w:ascii="Times New Roman" w:eastAsia="Calibri" w:hAnsi="Times New Roman" w:cs="Times New Roman"/>
          <w:sz w:val="28"/>
          <w:szCs w:val="28"/>
        </w:rPr>
        <w:t>рекомедовательным</w:t>
      </w:r>
      <w:proofErr w:type="spellEnd"/>
      <w:r w:rsidRPr="009648A1">
        <w:rPr>
          <w:rFonts w:ascii="Times New Roman" w:eastAsia="Calibri" w:hAnsi="Times New Roman" w:cs="Times New Roman"/>
          <w:sz w:val="28"/>
          <w:szCs w:val="28"/>
        </w:rPr>
        <w:t>,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физике.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 Содержание обучения в 7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 Физика и её роль в познании окружающего мира.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Физические величины. Измерение физических величин. Физические приборы. Погрешность измерений Международная система единиц.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Как физика и другие естественные науки изучают природу. </w:t>
      </w:r>
      <w:r w:rsidRPr="009648A1">
        <w:rPr>
          <w:rFonts w:ascii="Times New Roman" w:eastAsia="Calibri" w:hAnsi="Times New Roman" w:cs="Times New Roman"/>
          <w:sz w:val="28"/>
          <w:szCs w:val="28"/>
        </w:rPr>
        <w:lastRenderedPageBreak/>
        <w:t xml:space="preserve">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Механические, тепловые, электрические, магнитные, световые явления.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Физические приборы и процедура прямых измерений аналоговым</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цифровым прибором.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цены деления шкалы измерительного прибора.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расстояний.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объёма жидкости и твёрдого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размеров малых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температуры при помощи жидкостного термометра и датчика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153.3.2. Первоначальные сведения о строении вещества.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Строение вещества: атомы и молекулы, их размеры. Опыты, доказывающие дискретное строение вещества.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отталкивание.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9648A1">
        <w:rPr>
          <w:rFonts w:ascii="Times New Roman" w:eastAsia="Calibri" w:hAnsi="Times New Roman" w:cs="Times New Roman"/>
          <w:sz w:val="28"/>
          <w:szCs w:val="28"/>
        </w:rPr>
        <w:t>атомно­молекулярным</w:t>
      </w:r>
      <w:proofErr w:type="spellEnd"/>
      <w:r w:rsidRPr="009648A1">
        <w:rPr>
          <w:rFonts w:ascii="Times New Roman" w:eastAsia="Calibri" w:hAnsi="Times New Roman" w:cs="Times New Roman"/>
          <w:sz w:val="28"/>
          <w:szCs w:val="28"/>
        </w:rPr>
        <w:t xml:space="preserve"> строением. Особенности агрегатных состояний воды.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броуновского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диффузии.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явлений, объясняющихся притяжением или отталкиванием частиц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153.3.2.2.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Оценка диаметра атома методом рядов (с использованием фотографий).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теплового расширения газов.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обнаружению действия сил молекулярного притяжения.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 Движение и взаимодействие тел.</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механического движения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Измерение скорости прямолинейного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явления инерции.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изменения скорости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Сравнение масс по взаимодействию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Сложение сил, направленных по одной прямой.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153.3.3.2.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скорости равномерного движения (шарика в жидкости, модели электрического автомобиля и так далее).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средней скорости скольжения бруска или шарика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плотности твёрдого тела.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растяжения (деформации) </w:t>
      </w:r>
      <w:r w:rsidRPr="009648A1">
        <w:rPr>
          <w:rFonts w:ascii="Times New Roman" w:eastAsia="Calibri" w:hAnsi="Times New Roman" w:cs="Times New Roman"/>
          <w:sz w:val="28"/>
          <w:szCs w:val="28"/>
        </w:rPr>
        <w:lastRenderedPageBreak/>
        <w:t xml:space="preserve">пружины от приложенной силы.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силы трения скольжения от веса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характера соприкасающихся поверхностей.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 Давление твёрдых тел, жидкостей и газов.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для измерения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Действие жидкости и газа на погружённое в них тело. Выталкивающая (архимедова) сила. Закон Архимеда. Плавание тел. Воздухоплавание.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Зависимость давления газа от температуры.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Передача давления жидкостью и газом.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Сообщающиеся сосуды.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Гидравлический пресс.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Проявление действия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Зависимость выталкивающей силы от объёма погружённой части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плотности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Равенство выталкивающей силы весу вытесненной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Условие плавания тел: плавание или погружение тел в зависимости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соотношения плотностей тела 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153.3.4.2.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веса тела в воде от объёма погружённой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жидкость части тела.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выталкивающей силы, действующей на тело, погружённое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жидкость.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Проверка независимости выталкивающей силы, действующей на тело</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жидкости, от массы тела.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выталкивающей силы, действующей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на тело в жидкости, от объёма погружённой в жидкость части тела и от плотности жидкости.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Конструирование ареометра или конструирование лодки и определение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её грузоподъёмности.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 Работа и мощность. Энергия.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работа. Мощность.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Примеры простых механизмов.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153.3.5.2.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работы силы трения при равномерном движении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горизонтальной поверхности.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условий равновесия рычага.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КПД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закона сохранения механической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 Содержание обучения в 8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 Тепловые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строения вещества. Масса и размеры атомов и молекул. Опыты, подтверждающие 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 твёрдого, жидкого и газообразного состояний вещества. Кристаллические и аморфные тела. Объяснение свойств газов, жидкостей и </w:t>
      </w:r>
      <w:r w:rsidRPr="009648A1">
        <w:rPr>
          <w:rFonts w:ascii="Times New Roman" w:eastAsia="Calibri" w:hAnsi="Times New Roman" w:cs="Times New Roman"/>
          <w:sz w:val="28"/>
          <w:szCs w:val="28"/>
        </w:rPr>
        <w:lastRenderedPageBreak/>
        <w:t xml:space="preserve">твёрдых тел на основе положений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Смачивание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капиллярные явления. Тепловое расширение и сжатие.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Температура. Связь температуры со скоростью теплового движения частиц. Внутренняя энергия. Способы изменения внутренней энергии: теплопередача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совершение работы. Виды теплопередачи: теплопроводность, конвекция, излучение.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Количество теплоты. Удельная теплоёмкость вещества. Теплообмен</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тепловое равновесие. Уравнение теплового баланса. Плавление и отвердевание кристаллических веществ. Удельная теплота плавления. Парообразование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конденсация. Испарение. Кипение. Удельная теплота парообразования. Зависимость температуры кипения от атмосферного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Влажность воздуха.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Энергия топлива. Удельная теплота сгорания.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Принципы работы тепловых двигателей КПД теплового двигателя. Тепловые двигатели и защита окружающей среды.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Закон сохранения и превращения энергии в тепловых процессах.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броуновского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диффузии.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явлений смачивания и капиллярных явлений.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теплового расширения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Изменение давления газа при изменении объёма и нагревании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или охлаждении.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Правила измерения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Виды теплопередачи.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Охлаждение при совершении работы.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Нагревание при совершении работы внешними силами.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Сравнение теплоёмкостей различных веществ.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кипения.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постоянства температуры при плавлении.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Модели тепловых двигателей.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обнаружению действия сил молекулярного притяжения.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выращиванию кристаллов поваренной соли или сахара.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теплового расширения газов, жидкостей и твёрдых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давления воздуха в баллоне шприца.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давления воздуха от его объёма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нагревания или охлаждения.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Проверка гипотезы линейной зависимости длины столбика жидкости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в термометрической трубке от температуры.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изменения внутренней энергии тела в результате теплопередачи и работы внешних сил.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явления теплообмена при смешивании холодной и горячей воды.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количества теплоты, полученного водой при теплообмене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нагретым металлическим цилиндром.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удельной теплоёмкости вещества.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процесса испарения.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относительной влажности воздуха.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удельной теплоты плавления льда.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 Электрические и магнитные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Электрическое поле. Напряжённость электрического поля. Принцип суперпозиции электрических полей (на качественном уровне).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Электрический ток. Условия существования электрического тока. </w:t>
      </w:r>
      <w:r w:rsidRPr="009648A1">
        <w:rPr>
          <w:rFonts w:ascii="Times New Roman" w:eastAsia="Calibri" w:hAnsi="Times New Roman" w:cs="Times New Roman"/>
          <w:sz w:val="28"/>
          <w:szCs w:val="28"/>
        </w:rPr>
        <w:lastRenderedPageBreak/>
        <w:t xml:space="preserve">Источники постоянного тока. Действия электрического тока (тепловое, химическое, магнитное). Электрический ток в жидкостях и газах.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Фарадея. Явление электромагнитной индукции. Правило Ленца. Электрогенератор. Способы получения электрической энергии. Электростанции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на возобновляемых источниках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Электризация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Два рода электрических зарядов и взаимодействие заряженных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Устройство и действие электроскопа.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Электростатическая индукция.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Закон сохранения электрических зарядов.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Проводники и диэлектрики.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Моделирование силовых линий электрического поля.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Источники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Действия электрического тока.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Электрический ток в жидкости.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Газовый разряд.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силы тока амперметром.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электрического напряжения вольтметром.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Реостат и магазин сопротивлений.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Взаимодействие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Моделирование невозможности разделения полюсов магнита.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Моделирование магнитных полей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 Эрстеда.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Магнитное поле тока. Электромагнит.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Действие магнитного поля на проводник с током.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Электродвигатель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явления электромагнитной индукции.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Фарадея.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направления индукционного тока от условий его возникновения.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Электрогенератор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153.4.2.2.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наблюдению электризации тел индукцией и при соприкосновении.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действия электрического поля на проводники и диэлектрики.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Сборка и проверка работы электрической цепи постоянного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и регулирование силы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и регулирование напряжения.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силы тока, идущего через резистор,</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сопротивления резистора и напряжения на резисторе.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правила сложения напряжений при последовательном соединении двух резисторов.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правила для силы тока при параллельном соединении резисторов.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электрического тока, идущего через резистор.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мощности электрического тока, выделяемой на резисторе.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Исследование зависимости силы тока, идущего через лампочку,</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напряжения на ней.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КПД нагревателя.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магнитного взаимодействия постоянных магнитов.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магнитного поля постоянных магнитов при их объединении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разделении.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действия электрического тока на магнитную стрелку.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демонстрирующие зависимость силы взаимодействия катушки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током и магнита от силы тока и направления тока в катушке.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действия магнитного поля на проводник с током.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и изучение работы электродвигателя.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КПД электродвигательной установки.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по исследованию явления электромагнитной индукции: исследование изменений значения и направления индукционного тока.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 Содержание обучения в 9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 Механические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при неравномерном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Ускорение. Равноускоренное прямолинейное движение. Свободное падение. Опыты Галилея.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Равномерное движение по окружности. Период и частота обращения. Линейная и угловая скорости. Центростремительное ускорение.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Первый закон Ньютона. Второй закон Ньютона. Третий закон Ньютона. Принцип суперпозиции сил.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Сила упругости. Закон Гука. Сила трения: сила трения скольжения, сила трения покоя, другие виды трения.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Сила тяжести и закон всемирного тяготения. Ускорение свободного падения. Движение планет вокруг Солнца. Первая космическая скорость. Невесомость</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перегрузки.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Импульс тела. Изменение импульса. Импульс силы. Закон сохранения импульса. Реактивное движение.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 кинетической энергии. Закон сохранения механической энергии.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153.5.1.1.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механического движения тела относительно разных тел отсчёта.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Сравнение путей и траекторий движения одного и того же тела относительно разных тел отсчёта.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скорости и ускорения прямолинейного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признаков равноускоренного движения.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движения тела по окружности.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Зависимость ускорения тела от массы тела и действующей на него силы.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равенства сил при взаимодействии тел.</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Изменение веса тела при ускоренном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Передача импульса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Преобразования энергии при взаимодействии тел.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импульса при неупругом взаимодействии.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импульса при абсолютно упругом взаимодействии.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реактивного движения.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механической энергии при свободном падении.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Сохранение механической энергии при движении тела под действием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153.5.1.2.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Конструирование тракта для разгона и дальнейшего равномерного движения шарика или тележки.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средней скорости скольжения бруска или движения шарика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ускорения тела при равноускоренном движении по наклонной плоскости.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пути от времени при равноускоренном движении без начальной скорости.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силы трения скольжения от силы нормального давления.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коэффициента трения скольжения.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жёсткости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работы силы трения при равномерном движении тела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по горизонтальной поверхности.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работы силы упругости при подъёме груза с использованием неподвижного и подвижного блоков.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закона сохранения энергии.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 Механические колебания и волны.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Звук. Громкость звука и высота тона. Отражение звука. Инфразвук</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ультразвук.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153.5.2.1.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колебаний тел под действием силы тяжести и силы упругости.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колебаний груза на нити и на пружине.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вынужденных колебаний и резонанса.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Распространение продольных и поперечных волн (на модели).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Наблюдение зависимости высоты звука от частоты.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Акустический резонанс.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153.5.2.2.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частоты и периода колебаний математического маятника.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Определение частоты и периода колебаний пружинного маятника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периода колебаний подвешенного к нити груза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длины нити.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периода колебаний пружинного маятника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массы груза.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Проверка независимости периода колебаний груза, подвешенного к нити,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массы груза.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Опыты, демонстрирующие зависимость периода колебаний пружинного маятника от массы груза и жёсткости пружины.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Измерение ускорения свободного падения.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 Электромагнитное поле и электромагнитные волны.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Электромагнитная природа света. Скорость света. Волновые свойства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Свойства электромагнитных волн.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Волновые свойства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153.5.3.2.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Изучение свойств электромагнитных волн с помощью мобильного </w:t>
      </w:r>
      <w:r w:rsidRPr="009648A1">
        <w:rPr>
          <w:rFonts w:ascii="Times New Roman" w:eastAsia="Calibri" w:hAnsi="Times New Roman" w:cs="Times New Roman"/>
          <w:sz w:val="28"/>
          <w:szCs w:val="28"/>
        </w:rPr>
        <w:lastRenderedPageBreak/>
        <w:t xml:space="preserve">телефона.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 Световые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Линза. Ход лучей в линзе. Оптическая система фотоаппарата, микроскопа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телескопа. Глаз как оптическая система. Близорукость и дальнозоркость.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Разложение белого света в спектр. Опыты Ньютона. Сложение спектральных цветов. Дисперсия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Прямолинейное распространение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Отражение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в плоском, вогнутом и выпуклом зеркалах.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Преломление света.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Оптический световод.</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Ход лучей в собирающей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Ход лучей в рассеивающей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с помощью линз.</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Принцип действия фотоаппарата, микроскопа и телескопа.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Модель глаза.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Разложение белого света в спектр.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белого света при сложении света разных цветов.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153.5.4.2.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зависимости угла отражения светового луча от угла падения.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Изучение характеристик изображения предмета в плоском зеркале.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Исследование зависимости угла преломления светового луча от угла </w:t>
      </w:r>
      <w:r w:rsidRPr="009648A1">
        <w:rPr>
          <w:rFonts w:ascii="Times New Roman" w:eastAsia="Calibri" w:hAnsi="Times New Roman" w:cs="Times New Roman"/>
          <w:sz w:val="28"/>
          <w:szCs w:val="28"/>
        </w:rPr>
        <w:lastRenderedPageBreak/>
        <w:t>падения на границе «воздух–стекло».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Получение изображений с помощью собирающей линзы.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Определение фокусного расстояния и оптической силы собирающей линзы.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по разложению белого света в спектр.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по восприятию цвета предметов при их наблюдении через цветовые фильтры.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 Квантовые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Опыты Резерфорда и планетарная модель атома. Модель атома Бора. Испускание и поглощение света атомом. Кванты. Линейчатые спектры.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Ядерная энергетика. Действия радиоактивных излучений на живые организмы.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153.5.5.1. Демонстрации.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Спектры излучения и поглощения.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Спектры различных газов.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Спектр водорода.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треков в камере Вильсона.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Работа счётчика ионизирующих излучений.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Регистрация излучения природных минералов и продуктов.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153.5.5.2. Лабораторные работы и опыты.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Наблюдение сплошных и линейчатых спектров излучения.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Исследование треков: измерение энергии частицы по тормозному пути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фотографиям).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Измерение радиоактивного фона.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153.5.6. Повторительно-обобщающий модуль.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proofErr w:type="spellStart"/>
      <w:r w:rsidRPr="009648A1">
        <w:rPr>
          <w:rFonts w:ascii="Times New Roman" w:eastAsia="Calibri" w:hAnsi="Times New Roman" w:cs="Times New Roman"/>
          <w:sz w:val="28"/>
          <w:szCs w:val="28"/>
        </w:rPr>
        <w:lastRenderedPageBreak/>
        <w:t>Повторительно­обобщающий</w:t>
      </w:r>
      <w:proofErr w:type="spellEnd"/>
      <w:r w:rsidRPr="009648A1">
        <w:rPr>
          <w:rFonts w:ascii="Times New Roman" w:eastAsia="Calibri" w:hAnsi="Times New Roman" w:cs="Times New Roman"/>
          <w:sz w:val="28"/>
          <w:szCs w:val="28"/>
        </w:rPr>
        <w:t xml:space="preserve"> модуль предназначен для систематизации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обобщения предметного содержания и опыта деятельности, приобретённого</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на основе полученных знаний распознавать и научно объяснять физические явления в окружающей природе и повседневной жизни;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научные методы исследования физических явлений,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том числе для проверки гипотез и получения теоретических выводов;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0" w:name="_Toc124412005"/>
      <w:r w:rsidRPr="009648A1">
        <w:rPr>
          <w:rFonts w:ascii="Times New Roman" w:eastAsia="Calibri" w:hAnsi="Times New Roman" w:cs="Times New Roman"/>
          <w:sz w:val="28"/>
          <w:szCs w:val="28"/>
        </w:rPr>
        <w:t>Каждая из тем данного модуля включает экспериментальное исследование обобщающего характера. Модуль завершается проведением диагностической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оценочной работы за курс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 Планируемые результаты освоения физик</w:t>
      </w:r>
      <w:bookmarkEnd w:id="0"/>
      <w:r w:rsidRPr="009648A1">
        <w:rPr>
          <w:rFonts w:ascii="Times New Roman" w:eastAsia="Calibri" w:hAnsi="Times New Roman" w:cs="Times New Roman"/>
          <w:sz w:val="28"/>
          <w:szCs w:val="28"/>
        </w:rPr>
        <w:t>и (базовый уровень) на уровне основного общего образования.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153.6.1. 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1" w:name="_Toc124412006"/>
      <w:r w:rsidRPr="009648A1">
        <w:rPr>
          <w:rFonts w:ascii="Times New Roman" w:eastAsia="Calibri" w:hAnsi="Times New Roman" w:cs="Times New Roman"/>
          <w:sz w:val="28"/>
          <w:szCs w:val="28"/>
        </w:rPr>
        <w:lastRenderedPageBreak/>
        <w:t>153.6.2. В результате изучения физики на уровне основного общего образования у обучающегося будут сформированы следующие личностные результаты в части:</w:t>
      </w:r>
      <w:bookmarkEnd w:id="1"/>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патриотического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проявление интереса к истории и современному состоянию российской физической науки;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ценностное отношение к достижениям российских </w:t>
      </w:r>
      <w:proofErr w:type="spellStart"/>
      <w:r w:rsidRPr="009648A1">
        <w:rPr>
          <w:rFonts w:ascii="Times New Roman" w:eastAsia="Calibri" w:hAnsi="Times New Roman" w:cs="Times New Roman"/>
          <w:sz w:val="28"/>
          <w:szCs w:val="28"/>
        </w:rPr>
        <w:t>учёных­физиков</w:t>
      </w:r>
      <w:proofErr w:type="spellEnd"/>
      <w:r w:rsidRPr="009648A1">
        <w:rPr>
          <w:rFonts w:ascii="Times New Roman" w:eastAsia="Calibri" w:hAnsi="Times New Roman" w:cs="Times New Roman"/>
          <w:sz w:val="28"/>
          <w:szCs w:val="28"/>
        </w:rPr>
        <w:t>;</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гражданского и духовно-нравственного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готовность к активному участию в обсуждении общественно-значимых</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этических проблем, связанных с практическим применением достижений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осознание важности </w:t>
      </w:r>
      <w:proofErr w:type="spellStart"/>
      <w:r w:rsidRPr="009648A1">
        <w:rPr>
          <w:rFonts w:ascii="Times New Roman" w:eastAsia="Calibri" w:hAnsi="Times New Roman" w:cs="Times New Roman"/>
          <w:sz w:val="28"/>
          <w:szCs w:val="28"/>
        </w:rPr>
        <w:t>морально­этических</w:t>
      </w:r>
      <w:proofErr w:type="spellEnd"/>
      <w:r w:rsidRPr="009648A1">
        <w:rPr>
          <w:rFonts w:ascii="Times New Roman" w:eastAsia="Calibri" w:hAnsi="Times New Roman" w:cs="Times New Roman"/>
          <w:sz w:val="28"/>
          <w:szCs w:val="28"/>
        </w:rPr>
        <w:t xml:space="preserve"> принципов в деятельности учёного;</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эстетического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восприятие эстетических качеств физической науки: её гармоничного построения, строгости, точности, лаконичности;</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ценности научного познания: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ценности физической науки как мощного инструмента познания мира, основы развития технологий, важнейшей составляющей культуры;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развитие научной любознательности, интереса к исследовательской деятельности;</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w:t>
      </w:r>
      <w:bookmarkStart w:id="2" w:name="_Hlk125714652"/>
      <w:r w:rsidRPr="009648A1">
        <w:rPr>
          <w:rFonts w:ascii="Times New Roman" w:eastAsia="Calibri" w:hAnsi="Times New Roman" w:cs="Times New Roman"/>
          <w:sz w:val="28"/>
          <w:szCs w:val="28"/>
        </w:rPr>
        <w:t>формирования культуры здоровья и эмоционального благополучия:</w:t>
      </w:r>
      <w:bookmarkEnd w:id="2"/>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ценности безопасного образа жизни в современном технологическом мире, важности правил безопасного поведения на транспорте,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дорогах, с электрическим и тепловым оборудованием в домашних условиях;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сформированность навыка рефлексии, признание своего права на ошибку</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такого же права у другого человека;</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трудового воспитания:</w:t>
      </w:r>
    </w:p>
    <w:p w:rsidR="009648A1" w:rsidRPr="009648A1" w:rsidRDefault="009648A1" w:rsidP="009648A1">
      <w:pPr>
        <w:widowControl w:val="0"/>
        <w:numPr>
          <w:ilvl w:val="0"/>
          <w:numId w:val="1"/>
        </w:numPr>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 активное участие в решении практических задач (в рамках </w:t>
      </w:r>
      <w:r w:rsidRPr="009648A1">
        <w:rPr>
          <w:rFonts w:ascii="Times New Roman" w:eastAsia="Calibri" w:hAnsi="Times New Roman" w:cs="Times New Roman"/>
          <w:sz w:val="28"/>
          <w:szCs w:val="28"/>
        </w:rPr>
        <w:lastRenderedPageBreak/>
        <w:t xml:space="preserve">семьи, образовательной организации, </w:t>
      </w:r>
      <w:r w:rsidRPr="009648A1">
        <w:rPr>
          <w:rFonts w:ascii="Times New Roman" w:eastAsia="SchoolBookSanPin" w:hAnsi="Times New Roman" w:cs="Times New Roman"/>
          <w:sz w:val="28"/>
          <w:szCs w:val="28"/>
        </w:rPr>
        <w:t>населенного пункта, родного края)</w:t>
      </w:r>
      <w:r w:rsidRPr="009648A1">
        <w:rPr>
          <w:rFonts w:ascii="Times New Roman" w:eastAsia="Calibri" w:hAnsi="Times New Roman" w:cs="Times New Roman"/>
          <w:sz w:val="28"/>
          <w:szCs w:val="28"/>
        </w:rPr>
        <w:t xml:space="preserve"> технологической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социальной направленности, требующих в том числе и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интерес к практическому изучению профессий, связанных с физикой;</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экологического воспитания: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глобального характера экологических проблем и путей их решения;</w:t>
      </w:r>
    </w:p>
    <w:p w:rsidR="009648A1" w:rsidRPr="009648A1" w:rsidRDefault="009648A1" w:rsidP="009648A1">
      <w:pPr>
        <w:widowControl w:val="0"/>
        <w:numPr>
          <w:ilvl w:val="0"/>
          <w:numId w:val="1"/>
        </w:numPr>
        <w:spacing w:after="0" w:line="350" w:lineRule="auto"/>
        <w:ind w:hanging="720"/>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адаптации к изменяющимся условиям социальной и природной среды: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повышение уровня своей компетентности через практическую деятельность;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потребность в формировании новых знаний, в том числе формулировать идеи, понятия, гипотезы о физических объектах и явлениях;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осознание дефицитов собственных знаний и компетентностей в области физики;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планирование своего развития в приобретении новых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стремление анализировать и выявлять взаимосвязи природы, общества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экономики, в том числе с использованием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оценка своих действий с учётом влияния на окружающую среду, возможных глобальных последствий.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3" w:name="_Toc124412007"/>
      <w:r w:rsidRPr="009648A1">
        <w:rPr>
          <w:rFonts w:ascii="Times New Roman" w:eastAsia="Calibri" w:hAnsi="Times New Roman" w:cs="Times New Roman"/>
          <w:sz w:val="28"/>
          <w:szCs w:val="28"/>
        </w:rPr>
        <w:t>153.6.3. В результате изучения физики на уровне основного общего образования у обучающегося будут сформированы метапредметные результаты,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bookmarkEnd w:id="3"/>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153.6.3.1. Овладение универсальными учебными познавательными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базовые логические 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и характеризовать существенные признаки объектов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устанавливать существенный признак классификации, основания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для обобщения и сравнения;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выявлять закономерности и противоречия в рассматриваемых фактах, данных и наблюдениях, относящихся к физическим явлениям;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при изучении физических явлений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процессов, проводить выводы с использованием дедуктивных и индуктивных умозаключений, выдвигать гипотезы о взаимосвязях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базовые исследовательские 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вопросы как исследовательский инструмент познания;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на применимость и достоверность информацию, полученную в ходе исследования или эксперимента;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формулировать обобщения и выводы по результатам проведённого наблюдения, опыта,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прогнозировать возможное дальнейшее развитие физических процессов,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а также выдвигать предположения об их развитии в новых условиях и контекстах.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3) работа с информацией: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анализировать, систематизировать и интерпретировать информацию различных видов и форм представления;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выбирать оптимальную форму представления информации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иллюстрировать решаемые задачи несложными схемами, диаграммами, иной графикой и их комбинациями.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153.6.3.2. Овладение универсальными учебными коммуникативными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общение: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 ходе обсуждения учебного материала, результатов лабораторных работ</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выражать свою точку зрения в устных и письменных текстах;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публично представлять результаты выполненного физического опыта (эксперимента, исследования, проекта).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совместная деятельность (сотрудничество):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понимать и использовать преимущества командной и индивидуальной работы при решении конкретной физической проблемы;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принимать цели совместной деятельности, организовывать действия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её достижению: распределять роли, обсуждать процессы и результаты совместной работы, обобщать мнения нескольких человек;</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153.6.3.3. Овладение универсальными учебными регулятивными действиями: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 самоорганизация: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выявлять проблемы в жизненных и учебных ситуациях, требующих</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для решения физических знаний;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выбор и брать ответственность за решение.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2) самоконтроль: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давать оценку ситуации и предлагать план её изменения;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причины достижения (недостижения) результатов деятельности, давать оценку приобретённому опыту;</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оценивать соответствие результата цели и условиям.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3) эмоциональный интеллект:</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ставить себя на место другого человека в ходе спора или дискуссии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на научную тему, понимать мотивы, намерения и логику другого.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4) принятие себя и других: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признавать своё право на ошибку при решении физических задач</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в утверждениях на научные темы и такое же право другого.</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bookmarkStart w:id="4" w:name="_Toc124412008"/>
      <w:r w:rsidRPr="009648A1">
        <w:rPr>
          <w:rFonts w:ascii="Times New Roman" w:eastAsia="Calibri" w:hAnsi="Times New Roman" w:cs="Times New Roman"/>
          <w:sz w:val="28"/>
          <w:szCs w:val="28"/>
        </w:rPr>
        <w:t>153.6.4. </w:t>
      </w:r>
      <w:bookmarkEnd w:id="4"/>
      <w:r w:rsidRPr="009648A1">
        <w:rPr>
          <w:rFonts w:ascii="Times New Roman" w:eastAsia="Calibri" w:hAnsi="Times New Roman" w:cs="Times New Roman"/>
          <w:sz w:val="28"/>
          <w:szCs w:val="28"/>
        </w:rPr>
        <w:t>Предметные результаты освоения программы по физике (базовый уровень).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153.6.4.1. Предметные результаты освоения программы по физике к концу обучения в 7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w:t>
      </w:r>
      <w:r w:rsidRPr="009648A1">
        <w:rPr>
          <w:rFonts w:ascii="Times New Roman" w:eastAsia="Calibri" w:hAnsi="Times New Roman" w:cs="Times New Roman"/>
          <w:sz w:val="28"/>
          <w:szCs w:val="28"/>
        </w:rPr>
        <w:lastRenderedPageBreak/>
        <w:t>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w:t>
      </w:r>
      <w:r w:rsidRPr="009648A1">
        <w:rPr>
          <w:rFonts w:ascii="Times New Roman" w:eastAsia="Calibri" w:hAnsi="Times New Roman" w:cs="Times New Roman"/>
          <w:sz w:val="28"/>
          <w:szCs w:val="28"/>
        </w:rPr>
        <w:lastRenderedPageBreak/>
        <w:t>словесную формулировку закона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объяснять физические явления, процессы и свойства тел, в том числе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1–2 логических шагов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использованием 1–2 изученных свойства физических явлений, физических закона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проводить выводы по его результатам;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формулировать проверяемые предположения, собирать установку</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из предложенного оборудования, записывать ход опыта и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прямые измерения расстояния, времени, массы тела, объёма, силы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зависимости одной физической величины от другой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w:t>
      </w:r>
      <w:r w:rsidRPr="009648A1">
        <w:rPr>
          <w:rFonts w:ascii="Times New Roman" w:eastAsia="Calibri" w:hAnsi="Times New Roman" w:cs="Times New Roman"/>
          <w:sz w:val="28"/>
          <w:szCs w:val="28"/>
        </w:rPr>
        <w:lastRenderedPageBreak/>
        <w:t>жидкости, её независимости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в виде предложенных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при выполнении измерений собирать экспериментальную установку и вычислять значение искомой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отбор источников информации в Интернете в соответствии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краткие письменные и устные сообщения на основе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оценивать собственный вклад в деятельность группы, выстраивать коммуникативное взаимодействие, учитывая мнение окружающих.</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153.6.4.2. Предметные результаты освоения программы по физике к концу обучения в 8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понятия: масса и размеры молекул, тепловое движение атомов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w:t>
      </w:r>
      <w:r w:rsidRPr="009648A1">
        <w:rPr>
          <w:rFonts w:ascii="Times New Roman" w:eastAsia="Calibri" w:hAnsi="Times New Roman" w:cs="Times New Roman"/>
          <w:sz w:val="28"/>
          <w:szCs w:val="28"/>
        </w:rPr>
        <w:lastRenderedPageBreak/>
        <w:t>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используя основные положения </w:t>
      </w:r>
      <w:proofErr w:type="spellStart"/>
      <w:r w:rsidRPr="009648A1">
        <w:rPr>
          <w:rFonts w:ascii="Times New Roman" w:eastAsia="Calibri" w:hAnsi="Times New Roman" w:cs="Times New Roman"/>
          <w:sz w:val="28"/>
          <w:szCs w:val="28"/>
        </w:rPr>
        <w:t>молекулярно­кинетической</w:t>
      </w:r>
      <w:proofErr w:type="spellEnd"/>
      <w:r w:rsidRPr="009648A1">
        <w:rPr>
          <w:rFonts w:ascii="Times New Roman" w:eastAsia="Calibri" w:hAnsi="Times New Roman" w:cs="Times New Roman"/>
          <w:sz w:val="28"/>
          <w:szCs w:val="28"/>
        </w:rPr>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при этом уметь формулировать закон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объяснять физические процессы и свойства тел, в том числе 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1–2 логических шагов с использованием</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1–2 изученных свойства физических явлений, физических законов</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закономерностей;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зависимости одной физической величины от другой</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с использованием прямых измерений (зависимость сопротивления проводника</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w:t>
      </w:r>
      <w:r w:rsidRPr="009648A1">
        <w:rPr>
          <w:rFonts w:ascii="Times New Roman" w:eastAsia="Calibri" w:hAnsi="Times New Roman" w:cs="Times New Roman"/>
          <w:sz w:val="28"/>
          <w:szCs w:val="28"/>
        </w:rPr>
        <w:lastRenderedPageBreak/>
        <w:t>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простые технические устройства и измерительные приборы</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поиск информации физического содержания в Интернете,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 xml:space="preserve">на основе имеющихся знаний и путём сравнения дополнительных источников выделять информацию, которая является противоречивой или может быть </w:t>
      </w:r>
      <w:r w:rsidRPr="009648A1">
        <w:rPr>
          <w:rFonts w:ascii="Times New Roman" w:eastAsia="Calibri" w:hAnsi="Times New Roman" w:cs="Times New Roman"/>
          <w:sz w:val="28"/>
          <w:szCs w:val="28"/>
        </w:rPr>
        <w:lastRenderedPageBreak/>
        <w:t>недостоверной;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153.6.4.3. Предметные результаты освоения программы по физике к концу обучения в 9 классе: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Предметные результаты на базовом уровне должны отражать сформированность у обучающихся умений: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w:t>
      </w:r>
      <w:r w:rsidRPr="009648A1">
        <w:rPr>
          <w:rFonts w:ascii="Times New Roman" w:eastAsia="Calibri" w:hAnsi="Times New Roman" w:cs="Times New Roman"/>
          <w:sz w:val="28"/>
          <w:szCs w:val="28"/>
        </w:rPr>
        <w:lastRenderedPageBreak/>
        <w:t>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характеризовать свойства тел, физические явления и процессы, </w:t>
      </w:r>
      <w:r w:rsidRPr="009648A1">
        <w:rPr>
          <w:rFonts w:ascii="Times New Roman" w:eastAsia="Calibri" w:hAnsi="Times New Roman" w:cs="Times New Roman"/>
          <w:sz w:val="28"/>
          <w:szCs w:val="28"/>
        </w:rPr>
        <w:lastRenderedPageBreak/>
        <w:t>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объяснять физические процессы и свойства тел, в том числе и в контексте ситуаций </w:t>
      </w:r>
      <w:proofErr w:type="spellStart"/>
      <w:r w:rsidRPr="009648A1">
        <w:rPr>
          <w:rFonts w:ascii="Times New Roman" w:eastAsia="Calibri" w:hAnsi="Times New Roman" w:cs="Times New Roman"/>
          <w:sz w:val="28"/>
          <w:szCs w:val="28"/>
        </w:rPr>
        <w:t>практико­ориентированного</w:t>
      </w:r>
      <w:proofErr w:type="spellEnd"/>
      <w:r w:rsidRPr="009648A1">
        <w:rPr>
          <w:rFonts w:ascii="Times New Roman" w:eastAsia="Calibri" w:hAnsi="Times New Roman" w:cs="Times New Roman"/>
          <w:sz w:val="28"/>
          <w:szCs w:val="28"/>
        </w:rPr>
        <w:t xml:space="preserve"> характера: выявлять </w:t>
      </w:r>
      <w:proofErr w:type="spellStart"/>
      <w:r w:rsidRPr="009648A1">
        <w:rPr>
          <w:rFonts w:ascii="Times New Roman" w:eastAsia="Calibri" w:hAnsi="Times New Roman" w:cs="Times New Roman"/>
          <w:sz w:val="28"/>
          <w:szCs w:val="28"/>
        </w:rPr>
        <w:t>причинно­следственные</w:t>
      </w:r>
      <w:proofErr w:type="spellEnd"/>
      <w:r w:rsidRPr="009648A1">
        <w:rPr>
          <w:rFonts w:ascii="Times New Roman" w:eastAsia="Calibri" w:hAnsi="Times New Roman" w:cs="Times New Roman"/>
          <w:sz w:val="28"/>
          <w:szCs w:val="28"/>
        </w:rPr>
        <w:t xml:space="preserve">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проводить косвенные измерения физических величин (средняя скорость</w:t>
      </w:r>
      <w:r w:rsidR="00D9178C">
        <w:rPr>
          <w:rFonts w:ascii="Times New Roman" w:eastAsia="Calibri" w:hAnsi="Times New Roman" w:cs="Times New Roman"/>
          <w:sz w:val="28"/>
          <w:szCs w:val="28"/>
        </w:rPr>
        <w:t xml:space="preserve"> </w:t>
      </w:r>
      <w:r w:rsidRPr="009648A1">
        <w:rPr>
          <w:rFonts w:ascii="Times New Roman" w:eastAsia="Calibri" w:hAnsi="Times New Roman" w:cs="Times New Roman"/>
          <w:sz w:val="28"/>
          <w:szCs w:val="28"/>
        </w:rPr>
        <w:t>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соблюдать правила техники безопасности при работе с лабораторным оборудованием;</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lastRenderedPageBreak/>
        <w:t xml:space="preserve">использовать схемы и схематичные рисунки изученных технических устройств, измерительных приборов и технологических процессов при решении </w:t>
      </w:r>
      <w:proofErr w:type="spellStart"/>
      <w:r w:rsidRPr="009648A1">
        <w:rPr>
          <w:rFonts w:ascii="Times New Roman" w:eastAsia="Calibri" w:hAnsi="Times New Roman" w:cs="Times New Roman"/>
          <w:sz w:val="28"/>
          <w:szCs w:val="28"/>
        </w:rPr>
        <w:t>учебно­практических</w:t>
      </w:r>
      <w:proofErr w:type="spellEnd"/>
      <w:r w:rsidRPr="009648A1">
        <w:rPr>
          <w:rFonts w:ascii="Times New Roman" w:eastAsia="Calibri" w:hAnsi="Times New Roman" w:cs="Times New Roman"/>
          <w:sz w:val="28"/>
          <w:szCs w:val="28"/>
        </w:rPr>
        <w:t xml:space="preserve"> задач, оптические схемы для построения изображений в плоском зеркале и собирающей линзе;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 xml:space="preserve">использовать при выполнении учебных заданий </w:t>
      </w:r>
      <w:proofErr w:type="spellStart"/>
      <w:r w:rsidRPr="009648A1">
        <w:rPr>
          <w:rFonts w:ascii="Times New Roman" w:eastAsia="Calibri" w:hAnsi="Times New Roman" w:cs="Times New Roman"/>
          <w:sz w:val="28"/>
          <w:szCs w:val="28"/>
        </w:rPr>
        <w:t>научно­популярную</w:t>
      </w:r>
      <w:proofErr w:type="spellEnd"/>
      <w:r w:rsidRPr="009648A1">
        <w:rPr>
          <w:rFonts w:ascii="Times New Roman" w:eastAsia="Calibri" w:hAnsi="Times New Roman" w:cs="Times New Roman"/>
          <w:sz w:val="28"/>
          <w:szCs w:val="28"/>
        </w:rPr>
        <w:t xml:space="preserve">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648A1" w:rsidRPr="009648A1" w:rsidRDefault="009648A1" w:rsidP="009648A1">
      <w:pPr>
        <w:widowControl w:val="0"/>
        <w:spacing w:after="0" w:line="350" w:lineRule="auto"/>
        <w:ind w:firstLine="709"/>
        <w:jc w:val="both"/>
        <w:rPr>
          <w:rFonts w:ascii="Times New Roman" w:eastAsia="Calibri" w:hAnsi="Times New Roman" w:cs="Times New Roman"/>
          <w:sz w:val="28"/>
          <w:szCs w:val="28"/>
        </w:rPr>
      </w:pPr>
      <w:r w:rsidRPr="009648A1">
        <w:rPr>
          <w:rFonts w:ascii="Times New Roman" w:eastAsia="Calibri" w:hAnsi="Times New Roman" w:cs="Times New Roman"/>
          <w:sz w:val="28"/>
          <w:szCs w:val="28"/>
        </w:rPr>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FE4B50" w:rsidRDefault="00FE4B50"/>
    <w:sectPr w:rsidR="00FE4B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8628A1"/>
    <w:multiLevelType w:val="hybridMultilevel"/>
    <w:tmpl w:val="955A215C"/>
    <w:lvl w:ilvl="0" w:tplc="C45A226A">
      <w:start w:val="1"/>
      <w:numFmt w:val="decimal"/>
      <w:suff w:val="nothing"/>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5148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E93"/>
    <w:rsid w:val="009648A1"/>
    <w:rsid w:val="00D9178C"/>
    <w:rsid w:val="00DE2E93"/>
    <w:rsid w:val="00FE4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32E28-860A-4003-8EDB-D2CCADBA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6608</Words>
  <Characters>51151</Characters>
  <Application>Microsoft Office Word</Application>
  <DocSecurity>0</DocSecurity>
  <Lines>1002</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Суханова ТВ</dc:creator>
  <cp:keywords/>
  <dc:description/>
  <cp:lastModifiedBy>Администратор</cp:lastModifiedBy>
  <cp:revision>3</cp:revision>
  <dcterms:created xsi:type="dcterms:W3CDTF">2023-07-21T06:46:00Z</dcterms:created>
  <dcterms:modified xsi:type="dcterms:W3CDTF">2023-07-24T07:57:00Z</dcterms:modified>
</cp:coreProperties>
</file>