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2508" w:rsidRPr="002F6DAC" w:rsidRDefault="00AB2508" w:rsidP="00AB2508">
      <w:pPr>
        <w:pStyle w:val="1"/>
        <w:pBdr>
          <w:bottom w:val="none" w:sz="0" w:space="0" w:color="auto"/>
        </w:pBdr>
        <w:spacing w:before="0" w:line="360" w:lineRule="auto"/>
        <w:ind w:firstLine="708"/>
        <w:jc w:val="both"/>
        <w:rPr>
          <w:b w:val="0"/>
          <w:szCs w:val="28"/>
        </w:rPr>
      </w:pPr>
      <w:r w:rsidRPr="002F6DAC">
        <w:rPr>
          <w:b w:val="0"/>
          <w:szCs w:val="28"/>
        </w:rPr>
        <w:t>22. Федеральная рабочая программа по учебному предмету «Родной (русский) язык».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22.1. Федеральная рабочая программа по учебному предмету «Родной (русский) язык» (предметная область «Родной язык и литературное чтение на родном языке») (далее соответственно – программа по родному (русскому) языку, родной (русский) язык) включает пояснительную записку, содержание обучения, планируемые результаты освоения программы по родному (русскому) языку.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22.2. Пояснительная записка отражает общие цели и задачи изучения родного (русского) языка, место в структуре учебного плана, а также подходы к отбору содержания и планируемым результатам.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22.3. 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22.4. Планируемые результаты освоения программы по родному (русскому) языку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22.5. Пояснительная записка.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22.5.1. Программа по родному (русскому)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2F6DAC">
        <w:rPr>
          <w:rFonts w:ascii="Times New Roman" w:eastAsia="SchoolBookSanPin" w:hAnsi="Times New Roman"/>
          <w:sz w:val="28"/>
          <w:szCs w:val="28"/>
        </w:rPr>
        <w:t>рабочей</w:t>
      </w:r>
      <w:r w:rsidRPr="002F6DAC">
        <w:rPr>
          <w:rFonts w:ascii="Times New Roman" w:hAnsi="Times New Roman"/>
          <w:sz w:val="28"/>
          <w:szCs w:val="28"/>
        </w:rPr>
        <w:t xml:space="preserve"> программе воспитания.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22.5.2. Программа по родному (русскому) языку разработана для образовательных организаций, реализующих образовательные программы начального общего образования. Программа по родному (русскому) языку разработана с целью оказания методической помощи педагогическому работнику в создании рабочей программы по учебному предмету «Родной (русский) язык.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22.5.3. Программа по родному (русскому) языку позволит педагогическому </w:t>
      </w:r>
      <w:r w:rsidRPr="002F6DAC">
        <w:rPr>
          <w:rFonts w:ascii="Times New Roman" w:hAnsi="Times New Roman"/>
          <w:sz w:val="28"/>
          <w:szCs w:val="28"/>
        </w:rPr>
        <w:lastRenderedPageBreak/>
        <w:t>работнику: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реализовать в процессе преподавания родного (русского) языка современные подходы к достижению личностных, метапредметных и предметных результатов обучения, сформулированных в ФГОС НОО;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определить и структурировать планируемые результаты обучения и содержание учебного предмета «Родной (русский) язык» по годам обучения в соответствии с ФГОС НОО;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разработать календарно-тематическое планирование с учётом особенностей конкретного класса.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22.5.4. Содержание программы по родному (русскому) языку направлено на достижение результатов освоения основной образовательной программы начального общего образования в части требований, заданных ФГОС НОО для предметной области «Родной язык и литературное чтение на родном языке». Программа по родному (русскому) языку ориентирована на сопровождение</w:t>
      </w:r>
      <w:r w:rsidRPr="002F6DAC">
        <w:rPr>
          <w:rFonts w:ascii="Times New Roman" w:hAnsi="Times New Roman"/>
          <w:strike/>
          <w:sz w:val="28"/>
          <w:szCs w:val="28"/>
        </w:rPr>
        <w:t xml:space="preserve"> </w:t>
      </w:r>
      <w:r w:rsidRPr="002F6DAC">
        <w:rPr>
          <w:rFonts w:ascii="Times New Roman" w:hAnsi="Times New Roman"/>
          <w:sz w:val="28"/>
          <w:szCs w:val="28"/>
        </w:rPr>
        <w:t>учебного предмета «Русский язык», входящего в предметную область «Русский язык и литературное чтение».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22.5.5. Целями изучения родного (русского) языка являются: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осознание русского языка как одной из главных духовно-нравственных ценностей русского народа, понимание значения родного языка для освоения и укрепления культуры и традиций своего народа, осознание национального своеобразия русского языка, формирование познавательного интереса к родному языку и желания его изучать, любви, уважительного отношения к русскому языку, а через него – к родной культуре;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России, воспитание уважительного отношения к культурам и языкам народов России, овладение культурой межнационального общения;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овладение первоначальными представлениями о национальной специфике языковых единиц русского языка (прежде всего лексических и фразеологических </w:t>
      </w:r>
      <w:r w:rsidRPr="002F6DAC">
        <w:rPr>
          <w:rFonts w:ascii="Times New Roman" w:hAnsi="Times New Roman"/>
          <w:sz w:val="28"/>
          <w:szCs w:val="28"/>
        </w:rPr>
        <w:lastRenderedPageBreak/>
        <w:t>единиц с национально-культурной семантикой), об основных нормах русского литературного языка и русском речевом этикете, овладение выразительными средствами русского языка;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использования, обогащение словарного запаса и грамматического строя речи, развитие потребности к речевому самосовершенствованию;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22.5.6. В соответствии с ФГОС НОО родной (русский) язык входит в предметную область «Родной язык и литературное чтение на родном языке» и является обязательным для изучения.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22.5.7. Содержание учебного предмета «Родной (русский) язык», представленное в программе по родному (русскому) языку, соответствует ФГОС НОО.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22.5.8. Содержание программы по родному (русскому)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22.5.9. В содержании программы по родному (русскому) языку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по родному (русскому) языку отражает социокультурный контекст существования русского языка, в частности те языковые аспекты, которые обнаруживают прямую, </w:t>
      </w:r>
      <w:r w:rsidRPr="002F6DAC">
        <w:rPr>
          <w:rFonts w:ascii="Times New Roman" w:hAnsi="Times New Roman"/>
          <w:sz w:val="28"/>
          <w:szCs w:val="28"/>
        </w:rPr>
        <w:lastRenderedPageBreak/>
        <w:t>непосредственную культурно-историческую обусловленность.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22.5.10. Основные содержательные линии программы по родному (русскому) языку соотносятся с основными содержательными линиями учебного предмета «Русский язык» </w:t>
      </w:r>
      <w:r w:rsidRPr="002F6DAC">
        <w:rPr>
          <w:rFonts w:ascii="Times New Roman" w:eastAsia="SchoolBookSanPin" w:hAnsi="Times New Roman"/>
          <w:sz w:val="28"/>
          <w:szCs w:val="28"/>
        </w:rPr>
        <w:t>на уровне начального общего образования</w:t>
      </w:r>
      <w:r w:rsidRPr="002F6DAC">
        <w:rPr>
          <w:rFonts w:ascii="Times New Roman" w:hAnsi="Times New Roman"/>
          <w:sz w:val="28"/>
          <w:szCs w:val="28"/>
        </w:rPr>
        <w:t>, но не дублируют их и имеют преимущественно практико-ориентированный характер.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22.5.11. Задачами изучения родного (русского) языка являются: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совершенствование у обучающихся как носителей языка способности ориентироваться в пространстве языка и речи, развитие языковой интуиции, изучение исторических фактов развития языка;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другие), включение обучающихся в практическую речевую деятельность.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22.5.12. В соответствии с этим в программе по родному (русскому) языку выделяются три блока.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22.5.12.1. Первый блок – «Русский язык: прошлое и настоящее»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22.5.12.2. Второй блок – «Язык в действии»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ситуациях,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изученного), развитие ответственного и осознанного отношения к использованию русского языка во всех сферах жизни.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 xml:space="preserve">22.5.12.3. Третий блок – </w:t>
      </w:r>
      <w:r w:rsidRPr="002F6DAC">
        <w:rPr>
          <w:rFonts w:ascii="Times New Roman" w:hAnsi="Times New Roman"/>
          <w:bCs/>
          <w:sz w:val="28"/>
          <w:szCs w:val="28"/>
        </w:rPr>
        <w:t>«Секреты речи и текста» – связан</w:t>
      </w:r>
      <w:r w:rsidRPr="002F6DAC">
        <w:rPr>
          <w:rFonts w:ascii="Times New Roman" w:hAnsi="Times New Roman"/>
          <w:sz w:val="28"/>
          <w:szCs w:val="28"/>
        </w:rPr>
        <w:t xml:space="preserve"> с совершенствованием четырёх видов речевой деятельности в их взаимосвязи, развитием коммуникативных навыков обучающихся (умениями определять цели общения, участвовать в речевом общении),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22.5.13. Общее число часов, рекомендованных для изучения родного (русского) языка, – 203 часа: в 1 классе – 33 часа (1 час в неделю), во 2 классе – 68 часов (2 часа в неделю), в 3 классе – 68 часов (2 часа в неделю), в 4 классе – 34 часа (1 час в неделю).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22.6. Содержание обучения в 1 классе.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sz w:val="28"/>
          <w:szCs w:val="28"/>
        </w:rPr>
        <w:t>.6.1. Русский язык: прошлое и настоящее.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Сведения об истории русской письменности: как появились буквы современного русского алфавита.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Особенности оформления книг в Древней Руси: оформление красной строки и заставок.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 xml:space="preserve">Практическая работа.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Оформление буквиц и заставок. Лексические</w:t>
      </w:r>
      <w:r w:rsidRPr="002F6DAC">
        <w:rPr>
          <w:rFonts w:ascii="Times New Roman" w:hAnsi="Times New Roman"/>
          <w:sz w:val="28"/>
          <w:szCs w:val="28"/>
        </w:rPr>
        <w:t xml:space="preserve"> единицы с национально-культурной семантикой, обозначающие предметы традиционного русского быта: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дом в старину: что как называлось (изба, терем, хоромы, горница, светлица, светец, лучина и другие);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как называлось то, во что одевались в старину (кафтан, кушак, рубаха, сарафан, лапти и другие).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Имена в малых жанрах фольклора (пословицах, поговорках, загадках, прибаутках).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 xml:space="preserve">Проектное задание.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Словарь в картинках.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sz w:val="28"/>
          <w:szCs w:val="28"/>
        </w:rPr>
        <w:t>.6.2. Язык в действии.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Как нельзя произносить слова (пропедевтическая работа по предупреждению </w:t>
      </w:r>
      <w:r w:rsidRPr="002F6DAC">
        <w:rPr>
          <w:rFonts w:ascii="Times New Roman" w:hAnsi="Times New Roman"/>
          <w:sz w:val="28"/>
          <w:szCs w:val="28"/>
        </w:rPr>
        <w:lastRenderedPageBreak/>
        <w:t>ошибок в произношении слов).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Смыслоразличительная роль ударения.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sz w:val="28"/>
          <w:szCs w:val="28"/>
        </w:rPr>
        <w:t>.6.3. Секреты речи и текста.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Секреты диалога: учимся разговаривать друг с другом и со взрослыми. Диалоговая форма устной речи. Стандартные обороты речи для участия в диалоге </w:t>
      </w:r>
      <w:r w:rsidRPr="002F6DAC">
        <w:rPr>
          <w:rFonts w:ascii="Times New Roman" w:hAnsi="Times New Roman"/>
          <w:iCs/>
          <w:sz w:val="28"/>
          <w:szCs w:val="28"/>
        </w:rPr>
        <w:t>(Как вежливо попросить? Как похвалить товарища? Как правильно поблагодарить?). Цели и виды вопросов (вопрос-уточнение, вопрос как запрос на</w:t>
      </w:r>
      <w:r w:rsidRPr="002F6DAC">
        <w:rPr>
          <w:rFonts w:ascii="Times New Roman" w:hAnsi="Times New Roman"/>
          <w:sz w:val="28"/>
          <w:szCs w:val="28"/>
        </w:rPr>
        <w:t xml:space="preserve"> новое содержание).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Различные приемы слушания научно-познавательных и художественных текстов об истории языка и культуре русского народа.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Toc124265686"/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sz w:val="28"/>
          <w:szCs w:val="28"/>
        </w:rPr>
        <w:t>.7. Содержание обучения во 2 классе.</w:t>
      </w:r>
    </w:p>
    <w:bookmarkEnd w:id="0"/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sz w:val="28"/>
          <w:szCs w:val="28"/>
        </w:rPr>
        <w:t>.7.1. Русский язык: прошлое и настоящее.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Лексические единицы с национально-культурной семантикой, называющие игры, забавы, игрушки (например, </w:t>
      </w:r>
      <w:r w:rsidRPr="002F6DAC">
        <w:rPr>
          <w:rFonts w:ascii="Times New Roman" w:hAnsi="Times New Roman"/>
          <w:iCs/>
          <w:sz w:val="28"/>
          <w:szCs w:val="28"/>
        </w:rPr>
        <w:t>городки, салочки, салазки, санки, волчок, свистулька).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Лексические единицы с национально-культурной семантикой, называющие предметы традиционного русского быта: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1) слова, называющие домашнюю утварь и орудия труда (например, ухват, ушат, ступа, плошка, крынка, ковш, решето, веретено, серп, коса, плуг),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2) слова, называющие то, что ели в старину (например, тюря, полба, каша, щи, похлёбка, бублик, ватрушка, калач, коврижки): какие из них сохранились до нашего времени,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3) слова, называющие то, во что раньше одевались дети (например, шубейка, тулуп, шапка, валенки, сарафан, рубаха, лапти).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 Сравнение русских пословиц и поговорок с пословицами и поговорками других народов. Сравнение </w:t>
      </w:r>
      <w:r w:rsidRPr="002F6DAC">
        <w:rPr>
          <w:rFonts w:ascii="Times New Roman" w:hAnsi="Times New Roman"/>
          <w:sz w:val="28"/>
          <w:szCs w:val="28"/>
        </w:rPr>
        <w:lastRenderedPageBreak/>
        <w:t xml:space="preserve">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(тат.).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 xml:space="preserve">Проектное задание.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Словарь «Почему это так называется?».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sz w:val="28"/>
          <w:szCs w:val="28"/>
        </w:rPr>
        <w:t>.7.2. Язык в действии.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 xml:space="preserve">Практическая работа.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Слушаем и учимся читать фрагменты стихов и сказок, в которых есть слова с необычным произношением и ударением.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Разные способы толкования значения слов. Наблюдение за сочетаемостью слов.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Совершенствование орфографических навыков.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sz w:val="28"/>
          <w:szCs w:val="28"/>
        </w:rPr>
        <w:t>.7.3. Секреты речи и текста.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Приемы общения: убеждение, уговаривание, просьба, похвала и другие, сохранение инициативы в диалоге, уклонение от инициативы, завершение диалога и другие (например, как правильно выразить несогласие, как убедить товарища).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Особенности русского речевого этикета. Устойчивые этикетные выражения в учебно-научной коммуникации: формы обращения, различение этикетных форм обращения в официальной и неофициальной речевой ситуации, использование обращений </w:t>
      </w:r>
      <w:r w:rsidRPr="002F6DAC">
        <w:rPr>
          <w:rFonts w:ascii="Times New Roman" w:hAnsi="Times New Roman"/>
          <w:iCs/>
          <w:sz w:val="28"/>
          <w:szCs w:val="28"/>
        </w:rPr>
        <w:t>ты и вы.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Создание текстов-повествований: заметки о посещении музеев, об участии в народных праздниках.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Создание текста: развёрнутое толкование значения слова. Анализ информации </w:t>
      </w:r>
      <w:r w:rsidRPr="002F6DAC">
        <w:rPr>
          <w:rFonts w:ascii="Times New Roman" w:hAnsi="Times New Roman"/>
          <w:sz w:val="28"/>
          <w:szCs w:val="28"/>
        </w:rPr>
        <w:lastRenderedPageBreak/>
        <w:t>прочитанного и прослушанного текста: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различение главных фактов и второстепенных, выделение наиболее существенных фактов, установление логической связи между фактами.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_Toc124265687"/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sz w:val="28"/>
          <w:szCs w:val="28"/>
        </w:rPr>
        <w:t>.8. Содержание обучения в 3 классе.</w:t>
      </w:r>
    </w:p>
    <w:bookmarkEnd w:id="1"/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sz w:val="28"/>
          <w:szCs w:val="28"/>
        </w:rPr>
        <w:t>.8.1. Русский язык: прошлое и настоящее.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Лексические единицы с национально-культурной семантикой, связанные с особенностями мировосприятия и отношений между людьми (например, правда – ложь, друг – недруг, брат – братство – побратим).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Лексические единицы с национально-культурной семантикой, называющие природные явления и растения (например, образные названия ветра, дождя, снега, названия растений).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Лексические единицы с национально-культурной семантикой, называющие занятия людей (например, ямщик, извозчик, коробейник, лавочник).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Лексические единицы с национально-культурной семантикой, называющие музыкальные инструменты (например, балалайка, гусли, гармонь).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Русские традиционные сказочные образы, эпитеты и сравнения (например, Снегурочка, дубрава, сокол, соловей, зорька, солнце): уточнение значений, наблюдение за использованием в произведениях фольклора и художественной литературы.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Названия старинных русских городов, сведения о происхождении этих названий.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 xml:space="preserve">Проектные задания.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Откуда в русском языке эта фамилия? История моих имени и фамилии. (Приобретение опыта поиска информации о происхождении слов.)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sz w:val="28"/>
          <w:szCs w:val="28"/>
        </w:rPr>
        <w:t>.8.2. Раздел 2. Язык в действии.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bCs/>
          <w:sz w:val="28"/>
          <w:szCs w:val="28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(например, книга, книжка, книжечка, книжица, книжонка, книжища, заяц, зайчик, зайчонок, зайчишка, заинька) </w:t>
      </w:r>
      <w:r w:rsidRPr="002F6DAC">
        <w:rPr>
          <w:rFonts w:ascii="Times New Roman" w:hAnsi="Times New Roman"/>
          <w:bCs/>
          <w:sz w:val="28"/>
          <w:szCs w:val="28"/>
        </w:rPr>
        <w:lastRenderedPageBreak/>
        <w:t>(на практическом уровне).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предлогов, образования предложно-падежных форм существительных (на практическом уровне). Существительные, имеющие только форму единственного или только форму множественного числа (в рамках изученного).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Совершенствование навыков орфографического оформления текста.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sz w:val="28"/>
          <w:szCs w:val="28"/>
        </w:rPr>
        <w:t>.8.3. Секреты речи и текста.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Особенности устного выступления.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Создание текстов-повествований о путешествии по городам, об участии в мастер-классах, связанных с народными промыслами. Создание текстов-рассуждений с использованием различных способов аргументации (в рамках изученного). 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Смысловой анализ фольклорных и художественных текстов или их фрагментов (народных и литературных сказок, рассказов, загадок, пословиц, притч и других). Языковые особенности текстов фольклора и художественных текстов или их фрагментов.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_Toc124265688"/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sz w:val="28"/>
          <w:szCs w:val="28"/>
        </w:rPr>
        <w:t>.9. Содержание обучения в 4 классе.</w:t>
      </w:r>
    </w:p>
    <w:bookmarkEnd w:id="2"/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sz w:val="28"/>
          <w:szCs w:val="28"/>
        </w:rPr>
        <w:t>.9.1. Русский язык: прошлое и настоящее.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Лексические единицы с национально-культурной семантикой, связанные с качествами и чувствами людей (например, добросердечный, доброжелательный, благодарный, бескорыстный), связанные с обучением. Лексические единицы с национально-культурной семантикой, называющие родственные отношения (например, матушка, батюшка, братец, сестрица, мачеха, падчерица).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 w:rsidRPr="002F6DAC">
        <w:rPr>
          <w:rFonts w:ascii="Times New Roman" w:hAnsi="Times New Roman"/>
          <w:sz w:val="28"/>
          <w:szCs w:val="28"/>
        </w:rPr>
        <w:lastRenderedPageBreak/>
        <w:t>от корки до корки, вся семья вместе, так и душа на месте). Сравнение с пословицами и поговорками других народов. Сравнение фразеологизмов из разных языков, имеющих общий смысл, но различную образную форму.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Лексика, заимствованная русским языком из языков народов России и мира. Русские слова в языках других народов.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 xml:space="preserve">Проектные задания.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Откуда это слово появилось в русском языке? (Приобретение опыта поиска информации о происхождении слов.) Сравнение толкований слов в словаре В.И. Даля и современном толковом словаре. Русские слова в языках других народов.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22.9.2. Язык в действии.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22.9.3. Секреты речи и текста.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Правила ведения диалога: корректные и некорректные вопросы.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Различные виды чтения (изучающее и поисковое) научно-познавательных и художественных текстов об истории языка и культуре русского народа.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Приёмы работы с примечаниями к тексту. Информативная функция заголовков. Типы заголовков.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lastRenderedPageBreak/>
        <w:t>Создание текста как результата собственной исследовательской деятельности.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формы, сопоставление первоначального и отредактированного текстов. Практический опыт использования учебных словарей в процессе редактирования текста.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124265689"/>
      <w:r w:rsidRPr="002F6DAC">
        <w:rPr>
          <w:rFonts w:ascii="Times New Roman" w:hAnsi="Times New Roman"/>
          <w:sz w:val="28"/>
          <w:szCs w:val="28"/>
        </w:rPr>
        <w:t>22.10. Планируемые результаты освоения программы по родному (русскому) языку на уровне начального общего образования</w:t>
      </w:r>
      <w:bookmarkEnd w:id="3"/>
      <w:r w:rsidRPr="002F6DAC">
        <w:rPr>
          <w:rFonts w:ascii="Times New Roman" w:hAnsi="Times New Roman"/>
          <w:sz w:val="28"/>
          <w:szCs w:val="28"/>
        </w:rPr>
        <w:t>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iCs/>
          <w:sz w:val="28"/>
          <w:szCs w:val="28"/>
        </w:rPr>
        <w:t xml:space="preserve">.10.1. В результате изучения родного (русского) языка на уровне начального общего образования у обучающегося будут сформированы следующие личностные результаты: 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Гражданско-патриотическое воспитание: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становление ценностного отношения к своей Родине – России, в том числе через изучение родного русского языка, отражающего историю и культуру страны;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Духовно-нравственное воспитание: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признание индивидуальности каждого человека с использованием собственного жизненного и читательского опыта;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проявление сопереживания, уважения и доброжелательности, в том числе с использованием языковых средств для выражения своего состояния и чувств;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Эстетическое воспитание: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стремление к самовыражению в разных видах художественной деятельности, в том числе в искусстве слова, осознание важности русского языка как средства общения и самовыражения;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Трудовое воспитание: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Экологическое воспитание: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бережное отношение к природе, формируемое в процессе работы с текстами;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неприятие действий, приносящих ей вред.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Ценности научного познания: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мира),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iCs/>
          <w:sz w:val="28"/>
          <w:szCs w:val="28"/>
        </w:rPr>
        <w:t>.10.2. В результате изучения родного (русского)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iCs/>
          <w:sz w:val="28"/>
          <w:szCs w:val="28"/>
        </w:rPr>
        <w:t>.10.2.1.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сравнивать различные языковые единицы, устанавливать основания для сравнения языковых единиц, устанавливать аналогии языковых единиц;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объединять объекты (языковые единицы) по определённому признаку;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определять существенный признак для классификации языковых единиц; классифицировать языковые единицы;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находить в языковом материале закономерности и противоречия на основе предложенного учителем алгоритма наблюдения,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устанавливать причинно-следственные связи в ситуациях наблюдения за языковым материалом, делать выводы.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iCs/>
          <w:sz w:val="28"/>
          <w:szCs w:val="28"/>
        </w:rPr>
        <w:t>.10.2.2.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 xml:space="preserve">с помощью учителя формулировать цель, планировать изменения языкового </w:t>
      </w: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объекта, речевой ситуации;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сравнивать несколько вариантов выполнения задания, выбирать наиболее подходящий (на основе предложенных критериев),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исследования), формулировать с помощью учителя вопросы в процессе анализа предложенного языкового материала;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iCs/>
          <w:sz w:val="28"/>
          <w:szCs w:val="28"/>
        </w:rPr>
        <w:t>.10.2.3. У обучающегося будут сформированы умения работать с информацией как часть познавательных универсальных учебных действий: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понимать лингвистическую информацию, зафиксированную в виде таблиц, схем, самостоятельно создавать схемы, таблицы для представления лингвистической информации.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iCs/>
          <w:sz w:val="28"/>
          <w:szCs w:val="28"/>
        </w:rPr>
        <w:t xml:space="preserve">.10.2.4. У обучающегося будут сформированы умения общения как часть </w:t>
      </w: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коммуникативных универсальных учебных действий: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среде, проявлять уважительное отношение к собеседнику, соблюдать правила ведения диалоги и дискуссии;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признавать возможность существования разных точек зрения;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корректно и аргументированно высказывать своё мнение, строить речевое высказывание в соответствии с поставленной задачей;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подготавливать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iCs/>
          <w:sz w:val="28"/>
          <w:szCs w:val="28"/>
        </w:rPr>
        <w:t>.10.2.5. У обучающегося будут сформированы умения самоорганизации как части регулятивных универсальных учебных действий: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планировать действия по решению учебной задачи для получения результата;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выстраивать последовательность выбранных действий.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iCs/>
          <w:sz w:val="28"/>
          <w:szCs w:val="28"/>
        </w:rPr>
        <w:t>.10.2.6. У обучающегося будут сформированы умения самоконтроля как части регулятивных универсальных учебных действий: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устанавливать причины успеха/неудач учебной деятельности, корректировать свои учебные действия для преодоления речевых и орфографических ошибок;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находить ошибку, допущенную при работе с языковым материалом, находить орфографическую и пунктуационную ошибки;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сравнивать результаты своей деятельности и деятельности других обучающихся, объективно оценивать их по предложенным критериям.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iCs/>
          <w:sz w:val="28"/>
          <w:szCs w:val="28"/>
        </w:rPr>
        <w:t>.10.2.7. У обучающегося будут сформированы умения совместной деятельности: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ответственно выполнять свою часть работы; оценивать свой вклад в общий результат;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выполнять совместные проектные задания с использованием предложенного образца.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22.10.3. Изучение учебного предмета «Родной (русский) язык» в течение четырёх лет обучения должно обеспечить воспитание ценностного отношения к родному языку как отражению культуры, включение обучающихся в культурно-языковое пространство русского народа, осмысление красоты и величия русского языка, приобщение к литературному наследию русского народа,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этикета, 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iCs/>
          <w:sz w:val="28"/>
          <w:szCs w:val="28"/>
        </w:rPr>
        <w:t>.10.4. </w:t>
      </w:r>
      <w:r w:rsidRPr="002F6DAC">
        <w:rPr>
          <w:rFonts w:ascii="Times New Roman" w:hAnsi="Times New Roman"/>
          <w:sz w:val="28"/>
          <w:szCs w:val="28"/>
        </w:rPr>
        <w:t>К концу обучения в 1 классе обучающийся достигнет следующих предметных результатов по отдельным темам программы по родному (русскому) языку: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распознавать слова с национально-культурным компонентом значения, обозначающие предметы традиционного русского быта (дом, одежда), понимать значения устаревших слов по указанной тематике;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использовать словарные статьи учебного пособия для определения лексического значения слова;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понимать значения русских пословиц и поговорок, связанных с изученными темами;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осознавать важность соблюдения норм современного русского литературного языка для культурного человека;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произносить слова с правильным ударением (в рамках изученного);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осознавать смыслоразличительную роль ударения;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соотносить собственную и чужую речь с нормами современного русского литературного языка (в рамках изученного);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различать этикетные формы обращения в официальной и неофициальной речевой ситуации;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уместно использовать коммуникативные приёмы диалога (начало и завершение диалога и другие);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владеть правилами корректного речевого поведения в ходе диалога;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использовать в речи языковые средства для свободного выражения мыслей и чувств на родном языке в соответствии с ситуацией общения;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анализировать информацию прочитанного и прослушанного текста: выделять в нём наиболее существенные факты.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iCs/>
          <w:sz w:val="28"/>
          <w:szCs w:val="28"/>
        </w:rPr>
        <w:t>.10.5. </w:t>
      </w:r>
      <w:r w:rsidRPr="002F6DAC">
        <w:rPr>
          <w:rFonts w:ascii="Times New Roman" w:hAnsi="Times New Roman"/>
          <w:sz w:val="28"/>
          <w:szCs w:val="28"/>
        </w:rPr>
        <w:t>К концу обучения во 2 классе обучающийся достигнет следующих предметных результатов по отдельным темам программы по родному (русскому) языку: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осознавать роль русского родного языка в постижении культуры своего народа;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осознавать язык как развивающееся явление, связанное с историей народа;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 xml:space="preserve">распознавать слова с национально-культурным компонентом значения, обозначающие предметы традиционного русского быта (одежда, еда, домашняя </w:t>
      </w: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утварь, детские забавы, игры, игрушки), понимать значения устаревших слов по указанной тематике;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использовать словарные статьи учебного пособия для определения лексического значения слова;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понимать значения русских пословиц и поговорок, крылатых выражений, связанных с изученными темами, правильно употреблять их в современных ситуациях речевого общения;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понимать значения фразеологических оборотов, отражающих русскую культуру, менталитет русского народа, элементы русского традиционного быта (в рамках изученных тем), осознавать уместность их употребления в современных ситуациях речевого общения;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произносить слова с правильным ударением (в рамках изученного);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осознавать смыслоразличительную роль ударения на примере омографов;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соблюдать основные лексические нормы современного русского литературного языка: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проводить синонимические замены с учётом особенностей текста;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пользоваться учебными толковыми словарями для определения лексического значения слова;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пользоваться учебными фразеологическими словарями, учебными словарями синонимов и антонимов для уточнения значения слов и выражений;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пользоваться орфографическим словарём для определения нормативного написания слов;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различать этикетные формы обращения в официальной и неофициальной речевой ситуации;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владеть правилами корректного речевого поведения в ходе диалога;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использовать в речи языковые средства для свободного выражения мыслей и чувств на родном языке в соответствии с ситуацией общения;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строить устные сообщения различных видов: развернутый ответ, ответ-добавление, комментирование ответа или работы одноклассника;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создавать тексты-инструкции с использованием предложенного текста;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создавать тексты-повествования о посещении музеев, об участии в народных праздниках.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iCs/>
          <w:sz w:val="28"/>
          <w:szCs w:val="28"/>
        </w:rPr>
        <w:t>.10.6. </w:t>
      </w:r>
      <w:r w:rsidRPr="002F6DAC">
        <w:rPr>
          <w:rFonts w:ascii="Times New Roman" w:hAnsi="Times New Roman"/>
          <w:sz w:val="28"/>
          <w:szCs w:val="28"/>
        </w:rPr>
        <w:t>К концу обучения в 3 классе обучающийся достигнет следующих предметных результатов по отдельным темам программы по родному (русскому) языку: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осознавать национальное своеобразие, богатство, выразительность русского языка;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людьми, слова, называющие природные явления и растения, слова, называющие занятия людей, слова, называющие музыкальные инструменты);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распознавать русские традиционные сказочные образы, эпитеты и сравнения,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использовать словарные статьи учебного пособия для определения лексического значения слова;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понимать значения русских пословиц и поговорок, крылатых выражений, связанных с изученными темами, правильно употреблять их в современных ситуациях речевого общения;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 xml:space="preserve">понимать значения фразеологических оборотов, отражающих русскую культуру, менталитет русского народа, элементы русского традиционного быта (в рамках изученных тем), осознавать уместность их употребления в современных </w:t>
      </w: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ситуациях речевого общения;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соблюдать при письме и в устной речи нормы современного русского литературного языка (в рамках изученного);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произносить слова с правильным ударением (в рамках изученного);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использовать учебный орфоэпический словарь для определения нормативного произношения слова, вариантов произношения;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проводить синонимические замены с учётом особенностей текста;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правильно употреблять отдельные формы множественного числа имён существительных;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пользоваться учебными толковыми словарями для определения лексического значения слова;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пользоваться орфографическим словарём для определения нормативного написания слов;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различать этикетные формы обращения в официальной и неофициальной речевой ситуации;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владеть правилами корректного речевого поведения в ходе диалога;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выражать мысли и чувства на родном языке в соответствии с ситуацией общения;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другие), определять языковые особенностей текстов;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выявлять и исправлять речевые ошибки в устной речи;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создавать тексты-повествования об участии в мастер-классах, связанных с народными промыслами;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создавать тексты-рассуждения с использованием различных способов аргументации;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редактировать письменный текст с целью исправления речевых ошибок или с целью более точной передачи смысла.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DAC">
        <w:rPr>
          <w:rFonts w:ascii="Times New Roman" w:hAnsi="Times New Roman"/>
          <w:sz w:val="28"/>
          <w:szCs w:val="28"/>
        </w:rPr>
        <w:t>22</w:t>
      </w:r>
      <w:r w:rsidRPr="002F6DAC">
        <w:rPr>
          <w:rFonts w:ascii="Times New Roman" w:hAnsi="Times New Roman"/>
          <w:bCs/>
          <w:iCs/>
          <w:sz w:val="28"/>
          <w:szCs w:val="28"/>
        </w:rPr>
        <w:t>.10.7. </w:t>
      </w:r>
      <w:r w:rsidRPr="002F6DAC">
        <w:rPr>
          <w:rFonts w:ascii="Times New Roman" w:hAnsi="Times New Roman"/>
          <w:sz w:val="28"/>
          <w:szCs w:val="28"/>
        </w:rPr>
        <w:t>К концу обучения в 4 классе обучающийся достигнет следующих предметных результатов по отдельным темам программы по родному (русскому) языку: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людьми, с качествами и чувствами людей, родственными отношениями);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распознавать русские традиционные сказочные образы, понимать значения эпитетов и сравнений в произведениях устного народного творчества и произведениях детской художественной литературы;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осознавать уместность употребления эпитетов и сравнений в речи;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использовать словарные статьи учебного пособия для определения лексического значения слова;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понимать значения русских пословиц и поговорок, крылатых выражений, связанных с изученными темами, правильно употреблять их в современных ситуациях речевого общения;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 xml:space="preserve">понимать значения фразеологических оборотов, отражающих русскую культуру, менталитет русского народа, элементы русского традиционного быта (в рамках изученных тем), осознавать уместность их употребления в современных </w:t>
      </w: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ситуациях речевого общения;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соотносить собственную и чужую речь с нормами современного русского литературного языка (в рамках изученного);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соблюдать при письме и в устной речи нормы современного русского литературного языка (в рамках изученного);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произносить слова с правильным ударением (в рамках изученного);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проводить синонимические замены с учётом особенностей текста;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выявлять и исправлять в устной речи типичные грамматические ошибки, связанные с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редактировать письменный текст с целью исправления грамматических ошибок;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соблюдать изученные орфографические и пунктуационные нормы при записи собственного текста (в рамках изученного);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пользоваться учебными толковыми словарями для определения лексического значения слова, для уточнения нормы формообразования;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пользоваться орфографическим словарём для определения нормативного написания слов;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пользоваться учебным этимологическим словарём для уточнения происхождения слова;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различать этикетные формы обращения в официальной и неофициальной речевой ситуации;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владеть правилами корректного речевого поведения в ходе диалога;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 xml:space="preserve">выражать мысли и чувства на родном языке в соответствии с ситуацией </w:t>
      </w:r>
      <w:r w:rsidRPr="002F6DAC">
        <w:rPr>
          <w:rFonts w:ascii="Times New Roman" w:hAnsi="Times New Roman"/>
          <w:bCs/>
          <w:iCs/>
          <w:sz w:val="28"/>
          <w:szCs w:val="28"/>
        </w:rPr>
        <w:lastRenderedPageBreak/>
        <w:t>общения;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владеть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составлять план текста, не разделённого на абзацы;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приводить объяснения заголовка текста;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владеть приёмами работы с примечаниями к тексту;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работать с текстом: пересказывать текст с изменением лица;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создавать текст как результат собственного мини-исследования, оформлять сообщение в письменной форме и представлять его в устной форме;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редактировать предлагаемый письменный текст с целью исправления речевых ошибок или с целью более точной передачи смысла;</w:t>
      </w:r>
    </w:p>
    <w:p w:rsidR="00AB2508" w:rsidRPr="002F6DAC" w:rsidRDefault="00AB2508" w:rsidP="00AB250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6DAC">
        <w:rPr>
          <w:rFonts w:ascii="Times New Roman" w:hAnsi="Times New Roman"/>
          <w:bCs/>
          <w:iCs/>
          <w:sz w:val="28"/>
          <w:szCs w:val="28"/>
        </w:rPr>
        <w:t>редактировать собственные тексты с целью совершенствования их содержания и формы, сопоставлять первоначальный и отредактированный тексты.</w:t>
      </w:r>
    </w:p>
    <w:p w:rsidR="00482ADD" w:rsidRDefault="00482ADD" w:rsidP="00AB2508">
      <w:pPr>
        <w:spacing w:after="0" w:line="360" w:lineRule="auto"/>
      </w:pPr>
    </w:p>
    <w:sectPr w:rsidR="00482ADD" w:rsidSect="00AB2508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08"/>
    <w:rsid w:val="00482ADD"/>
    <w:rsid w:val="006C75C8"/>
    <w:rsid w:val="007A5B25"/>
    <w:rsid w:val="00A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8A97-2701-4CA9-AC9D-F421A401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508"/>
    <w:pPr>
      <w:widowControl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AB2508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508"/>
    <w:rPr>
      <w:rFonts w:ascii="Times New Roman" w:eastAsia="Times New Roman" w:hAnsi="Times New Roman" w:cs="Times New Roman"/>
      <w:b/>
      <w:kern w:val="0"/>
      <w:sz w:val="28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4790</Words>
  <Characters>35785</Characters>
  <Application>Microsoft Office Word</Application>
  <DocSecurity>0</DocSecurity>
  <Lines>650</Lines>
  <Paragraphs>238</Paragraphs>
  <ScaleCrop>false</ScaleCrop>
  <Company/>
  <LinksUpToDate>false</LinksUpToDate>
  <CharactersWithSpaces>40337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2023-07-18T08:59:00Z</dcterms:created>
  <dcterms:modified xsi:type="dcterms:W3CDTF">2023-07-18T09:01:00Z</dcterms:modified>
</cp:coreProperties>
</file>