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B85" w:rsidRPr="003103B9" w:rsidRDefault="00C25B85" w:rsidP="00C25B85">
      <w:pPr>
        <w:pStyle w:val="1"/>
        <w:pBdr>
          <w:bottom w:val="none" w:sz="0" w:space="0" w:color="auto"/>
        </w:pBdr>
        <w:spacing w:before="0" w:line="350" w:lineRule="auto"/>
        <w:ind w:firstLine="708"/>
        <w:jc w:val="both"/>
        <w:rPr>
          <w:rFonts w:eastAsia="SchoolBookSanPin"/>
          <w:b w:val="0"/>
          <w:bCs/>
          <w:szCs w:val="28"/>
          <w:lang w:val="ru-RU"/>
        </w:rPr>
      </w:pPr>
      <w:r w:rsidRPr="003103B9">
        <w:rPr>
          <w:rFonts w:eastAsia="SchoolBookSanPin"/>
          <w:b w:val="0"/>
          <w:bCs/>
          <w:szCs w:val="28"/>
          <w:lang w:val="ru-RU"/>
        </w:rPr>
        <w:t>30. Федеральная рабочая программа по учебному предмету «Государственный (башкирский) язык Республики Башкортостан».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30.1. Федеральная рабочая программа по учебному предмету «Государственный (башкирский) язык Республики Башкортостан» (предметная область «Родной язык и родная литература») (далее соответственно – программа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государственному (башкирскому) языку, государственный (башкирский) язык, башкирский язык) разработана для обучающихся, владеющих и (или) слабо владеющих башкирским языком, и включает пояснительную записку, содержание обучения, планируемые результаты освоения программы по государственному (башкирскому) языку.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30.2. Пояснительная записка отражает общие цели изучения государственного (башкирского) языка, место в структуре учебного плана, а также подходы к отбору содержания, к определению планируемых результатов.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30.4. Планируемые результаты освоения программы по государственному (башкирскому) языку включают личностные, метапредметные результаты за весь период обучения на уровне основного общего образования, а также предметные результаты за каждый год обучения.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30.5. Пояснительная записка.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30.5.1. Программа по государственному (башкирскому) языку разработана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целью оказания методической помощи учителю в создании рабочей программы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учебному предмету.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Статус государственного (башкирского) языка в условиях освоения на уровне основного общего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образованияы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предусматривает практическое овладение им как средством общения и как способом духовно-нравственного развития и воспитания обучающихся. Овладение государственным (башкирским) языком как средством общения обеспечивает способность и готовность обучающихся к коммуникации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повседневной жизни, к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взаимопониманию и взаимодействию в полиэтническом обществе.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Программа по государственному (башкирскому) языку ориентирована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развитие функциональной грамотности как интегративного умения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возможности, участвовать в социальной жизни.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30.5.2. В содержании программы по государственному (башкирскому) языку выделяются следующие содержательные линии: «Я и мой мир», «Башкортостан – край родной», «Природа родного края», «Грамматический материал», «Развитие речи».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30.5.3. Изучение государственного (башкирского) языка направлено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достижение следующих целей: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формирование у обучающегося коммуникативной компетенции в основных видах речевой деятельности на башкирском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усвоение знаний о башкирском языке как системе.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30.5.4. Общее число часов, рекомендованных для изучения государственного (башкирского) языка, – 340 часов: в 5 классе – 68 часов (2 часа в неделю),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6 классе – 68 часов (2 часа в неделю), в 7 классе – 68 часов (2 часа в неделю),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8 классе – 68 часов (2 часа в неделю), в 9 классе – 68 часов (2 часа в неделю).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 Содержание обучения в 5 классе.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 Я и мой мир.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30.6.1.1. Здравствуй, школа!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Карим «Ученику», Г. Рамазанов «Живи, родной край!», Ф. Губайдуллина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Райфа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идёт в школу», Е. Кучеров «Пещера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Шульганташ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«До свиданья, лебеди!».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30.6.1.2. Моя школа.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Султангареев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«Поэт»,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«Хорош», «Нас встречает школа».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30.6.1.3. Мои одноклассники.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«Ученики» (из журнала «Учитель Башкортостана»),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Кутуева</w:t>
      </w:r>
      <w:proofErr w:type="spellEnd"/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«День знаний».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30.6.1.4. Я и моя семья.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«Красивый и сильный», В. Гудков «Осенью»,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Искужина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«Мои братишки», А. Хабибуллина «Наша семья».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30.6.1.5. О себе.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З. Султанов «Флаг Башкортостана»,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«Наша мама»,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«Наша квартира» (из газеты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Йәншишмә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 («Родник»).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30.6.1.6. Человек. Части тела. Личная гигиена.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И. Гумерова «Старательная девочка», А. Кондратова «Говорим»,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«Умный воробей» (сказка).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30.6.1.7. С Новым годом!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Юнусова «Дед Мороз»,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Исянгулов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«Звезды-обманщики»,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Даян «Елочка»,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Биишева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«Здоровье», А. Исмагилов «Снег идёт».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30.6.1.8. Наша ёлка.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Гали «Наша ёлка», Е. Кучеров «Январь», «Карнавал»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(из журнала «Аманат»).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30.6.1.9. Магазин. Продукты. Одежда. Дом.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Галиева «Хлеб»,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Тугузбаева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«Новое платье», А. Ягафарова «Мёд»,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Абдулхаева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«Дорога, которую прошёл хлеб», Р. Шакур «Страна трудолюбивых», Т. Ганиева «Бишбармак»,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Гиталов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«Думы о хлебе».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30.6.1.10. 8 марта – Международный женский день.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Мухамедьянов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«Матери», 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Пляцковский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«Пускай узнают ветер...».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Тугузбаева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«День рождения», «Люблю я свою страну» (песня).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30.6.1.11. Моя мама.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Ихсан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«Благодарность матери»,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Ахмедьянова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«Наби и старушка»,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Ханнанова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«Я счастливая...», Г. Юнусова «Долгожданный праздник»,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Юлдашбаева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«Моя бабушка».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30.6.2. Башкортостан – край родной.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30.6.2.1. Знаешь ли ты родной Башкортостан? Мой Башкортостан.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«Моя Родина», «Башкортостан» (из журнала «Акбузат»), М. Пришвин «Будем охранять природу», Ф. Губайдуллина «Флаг Башкортостана».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30.6.2.2. Мы вместе с природой.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Ситдикова «День Республики», Ф. Губайдуллина «Флаг Республики»,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Янтурин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«Курай»,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Латипова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Р. Камалова «Салават Юлаев», С. Юлаев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«Мой Урал», «Река Агидель» (из газеты «Вечерняя Уфа»).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 Природа родного края.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30.6.3.1. Времена года. Золотая осень.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Буракаев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«Мы вместе с природой»,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Скребицкий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«Осень-художник», Т. Ганиева «Скажи обратное»,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Танрикулов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«Четыре девочки», К. Ушинский «Четыре желания»,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«Откуда узнал?»,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Муллабаев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«Странный снег».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30.6.3.2. Осенняя природа.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Дильмухаметов «Цветок и бабочка», Л. Толстой «Старик и водяная». Л.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Шагисултанова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 осеннем лесу»,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«Прекрасный день».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30.6.3.3. Наступила весна. Весна.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Ихсан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«Весна»,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Муллабаев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«Дедушка», В. Осеева «Старушка», Р. Гарипов «Скворец», Ф. Губайдуллина «Компьютер мой друг»,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Муллабаев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«Весна».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30.6.3.4. Птицы – наши друзья.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Е. Кучеров «Когда прилетают птицы?»,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«День Победы», В. Исхаков «Медаль и мальчик», С. Богомазов «Мир нужен всем», Н. Надеждина «Первый цветок весны», А. Асадуллина «На субботнике».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30.6.3.5. Встречаем лето. Здравствуй, лето!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«Здравствуй, лето!»,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Чаныш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«Птица и песня», «Воронья каша», «Сабантуй» (из журнала «Акбузат»).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30.6.3.6. Родная земля.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«Родная земля», «Утро в лагере» (из журнала «Аманат»).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30.6.4. Грамматический материал.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30.6.4.1. Фонетика. Орфоэпия. Графика.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 и буква. Алфавит (повторение).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Система гласных и согласных звуков. Правильное произношение гласных звуков (повторение). Правильное произношение и правописание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согласных (повторение).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Слог. Виды слогов (повторение).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Ударение. Ударение в башкирском и в русском языках (повторение).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30.6.4.2. 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словообразование.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Корень и аффикс. Основа слова. Однокоренные слова.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30.6.4.3. Лексикология и фразеология.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Фразеологизмы, их значения. Особенности употребления фразеологизмов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 однозначные и многозначные. Антонимы. Синонимы. Омонимы.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30.6.4.4. Морфология.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Имя существительное. Изменение имён существительных по падежам. Собственные и нарицательные имена существительные.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Местоимение. Личные местоимения. Притяжательные местоимения. Определительные местоимения. Неопределённые местоимения. Указательные местоимения. Вопросительные местоимения. Отрицательные местоимения.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30.6.5. Развитие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«Курочка Ряба» (русская народная сказка), 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Буракаев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«Другие народы создавали шежере?» (составление шежере).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Картины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Меоса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«Зимние забавы», З. Исмагилова «Родные края»,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Нурмухаметова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«После работы».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 Содержание обучения в 6 классе.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30.7.1. Я и мой мир.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30.7.1.1. Наша школа. Мой класс и мои друзья.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Т. Ганиева «Первое сентября», «Будь честен» (из книги «Корни силы и духа»),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Базекин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«Пчела», Ф. Фаткуллина «Солнце», «Скворец» (из «Школьного календаря»),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Тимершин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«Яблоня».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30.7.1.2. Картины осени. С. Аксаков «Лебедь», Г. Якупова «Октябрь», Р. Низамов «Картины осени»,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«Когда пришла осень», М. Горький «Любите книгу».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30.7.1.3. Знай цену дружбы! Дружба.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Бикбаев «Дружба познаётся в беде», «Вас пригласили в гости»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(из книги «Тысяча советов для девочек»).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30.7.1.4. Мои друзья.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Фатихова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«Кто друг?», А. Ягафарова «С дружбой не шутят»,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Ураксина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«Башкортостан».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30.7.2. Башкортостан – край родной.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30.7.2.1. По земле Башкортостана. Моя Родина.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Филиппов «Отчизна»,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Мухаметьянов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«Человек краса страны», Р. Бикбаев «Памятник Салавату Юлаеву», В. Дмитриев «Берёза».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30.7.2.2. Мой Башкортостан.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Ахметова «Почему берёзы белые?»,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Ураксин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«Согласование», Г. Юнусова «Башкортостан – страна дружбы», М. Карим «Моя Отчизна».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30.7.2.3. Любите свой родной край!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Юлаев «Моя Родина», Г. Молодцов «Башкирия»,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Тугузбаева</w:t>
      </w:r>
      <w:proofErr w:type="spellEnd"/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«Кто молодец?», М. Карим «На берегу Демы», В. Сухомлинский «Потому что я – человек», Г. Хусаинов «Великий писатель и учёный», А. Асадуллина «Прощание».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 Природа родного края.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30.7.3.1. Зима продолжается. Белоснежная зима.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Максютова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«Снежинки», 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Зиянчковский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«Зимняя природа», «Зимующие птицы» (из газеты «Башкортостан»), Г. Якупова «Общая зима».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30.7.3.2. Снег идёт.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Шафикова «Снег идёт», Х.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Гиляжев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«Летает в небе», Т. Сагитов «Хлеб»,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Бикташев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«Мечта», К. Чарушин «Наступила зима», 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«Доброе утро, мир!»,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«Белая зима».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30.7.3.3. Весна идёт, весна! Любимое время года.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«Птицы возвращаются», К. Кулиев «Берегите все живое»,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Г. Юнусова «Так любят природу?»,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«Грачиная песня».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30.7.3.4. Народные праздники.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Султангареева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«Воронья каша»,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Биишева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 саду»,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«Апрель улыбается», Я. Колас «Песня о весне», Б. Домашников «Май. Березняк» (картина),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Саяпова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«День Победы»,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«Мы считаем», Н. Виноградова «Правила поведения в лесу».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30.7.3.5. Идёт прекрасное лето. Люблю лето!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Файзи «Люблю лето»,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Хажиев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«Июнь», Р. Ахмадиев «Июнь и май», Ш.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«Сабантуй», Р. Гамзатов «Песня матери», 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Сиражи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«Лето», В. Гумеров «Природные лечебницы».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30.7.3.6. Прекрасное время.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Тюлькин «Шиханы возле Уфы», Г. Якупова «Июль», Р. Габдрахманов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«Мы вместе», «Июль» (из «Школьного календаря»), «Калина» (из газеты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Йәшлек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 («Молодость»), А. Ферсман «Учись наблюдать», С. Ягудин «Курай»,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«Седой Урал», Я. Султанов «Родина моя».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30.7.4. Грамматический материал.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30.7.4.1. Морфология.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числительное. Простые и сложные числительные. Разряды имён числительных по значению: количественные числительные, порядковые числительные. Собирательные числительные. Разделительные и приблизительные числительные. Дробные числительные.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Наречие. Общее грамматическое значение наречий. Разряды наречий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значению. Наречие причины и цели. Наречие образа действия. Наречие времени. Наречие места. Наречие меры и степени. Наречие уподобления. Наречие причины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цели. Простая и составная формы сравнительной и превосходной степеней сравнения наречий.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30.7.5. Развитие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Картины О.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Богаевской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«Гости (День рождения)», В.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Меоса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«Туман в горах. Белорецкий район», И. Шишкина «Утро в сосновом лесу», Б. Домашникова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«Май. Березняк», А. Тюлькина «Шиханы возле Уфы».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30.8. Содержание обучения в 7 классе.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 Я и мой мир.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30.8.1.1. Школа – родник знаний. Моя школа.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Биишева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«Первый день в школе», М. Карим «Учителю»,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В. Сухомлинский «Настоящий человек», Т.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Давлетбердина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«Времена года».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30.8.1.2. Школьные годы.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Паустовкий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«Язык матери», А. Асадуллина «Прощание», К. Ушинский «Осенний день», Г. Пикунова «Музеи».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30.8.1.3. Спорт. Спортивные принадлежности. Я люблю спорт.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«Наша семья на соревнованиях» (из «Школьного календаря»), И. Мифтахова «Берегите здоровье», «Спортивные кружки» (из «Школьного календаря»). 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Идельбай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«На нашем катке»,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Максютов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«Лётчик», Р. Аюпов «Национальные игры», «Башкортостан – страна чемпионов» (из «Школьного календаря»), «Спорт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Башкортостане» (из журнала «Аманат»), Г. Рамазанов «С новым годом!», Р. Гарипов «Идёт снег».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30.8.1.4. Я и моя семья.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Шафикова «Глаза матери», «Старушка – птица» (башкирская народная сказка), Н. Салимов «Похожие», «Шежере» (из журнала «Агидель»),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Даян «Советы отца»,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«Прекрасный день», «Большая Медведица» (легенда), К. Даян «Советы отца», З. Воскресенская «Мать»,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Рахимгулова</w:t>
      </w:r>
      <w:proofErr w:type="spellEnd"/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«Наша мама», Ш.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Биккулов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«Отец и бабушка», Я. Султанов «Гвоздика», «Подарок»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(из «Школьного календаря»), Р. Назаров «Весна».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30.8.1.5. Давным-давно... Башкирское народное творчество.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Тагирова «Жил-был олень», «Родственники» (Башкирская народная сказка),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Цепулин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«Доброта, смелость, мужество»,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Тугузбаева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«Почему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вышел играть медвежонок?».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30.8.1.6. Единство. Дружба. Мир.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Ш.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Биккул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«Нужен мир»,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Баймурзина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«Дружба», 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«Много друзей», Г. Юнусова «Подснежник».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30.8.1.7. Мои друзья.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Мухаметов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«Безголосый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Талип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«Мои друзья»,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«Берёзовый сок», Н. Мусин «Лес – это богатство», М. Гафури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«Поляна», А. Гессен «Пушкин и книги».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30.8.2. Башкортостан – край родной.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30.8.2.1. Башкортостан – колыбель моя.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Карим «Башкортостан», «Урал» (башкирская народная песня), Р. Гарипов «Сердце Урала», Х. Назар «Дуб Урала», Б. Рафиков «Наша Родина».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30.8.2.2. Достопримечательности Башкортостана.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«Аркаим» (из журнала «Агидель»), Я. Султанов «Урал мой».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30.8.3. Природа родного края.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30.8.3.1. Осень – пора труда и изобилия. Золотая осень.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Д. Булгакова «Мир вдохновения», «Золотые колосья» (башкирская народная сказка), «Середина осени» (из «Школьного календаря»), 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Белахова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«Хлеб», Д. Булгакова «Страна вдохновения».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30.8.3.2. Осенние работы.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Т. Юсупов «Вкус хлеба»,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«Родная земля», Н. Мусин «Берегите природу!»,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Ханнанов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«Природа и мы», «Пчела» (статья из газеты «Башкортостан»), Г. Муртазин «Кто прав?».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30.8.3.3. Прекрасное лето. Прекрасное время.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Кутлугильдина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«Лето», Б.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Баимов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«Идёт дождь», 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Кутдусов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«Муравьи», С. Лавочкин «Самое важное», Б.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Бикбай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«Утро в лагере».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30.8.3.4. Любимое время года.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«И цветок, и часы» (из журнала «Акбузат»), М. Гафури «Лето, С. Лавочкин «Самое важное».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30.8.4. Грамматический материал.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30.8.4.1. Морфология.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Служебные части речи. Общая характеристика служебных частей речи. Отличие самостоятельных частей речи от служебных. Функции служебных частей речи. Правописание служебных частей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Послелог. Грамматические функции послелогов. Разряды послелогов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строению: простые и составные. Морфологический анализ послелогов. Правописание послелогов.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Союз как средство связи однородных членов предложения и частей сложного предложения. Использование союзов как средства связи предложений и частей текста. Правописание союзов.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Частица. Разряды частиц по значению и употреблению. Интонационные особенности предложений с частицами. Морфологический анализ частиц. Правописание частиц. Интонационные особенности предложений с частицами. Морфологический анализ частиц. Правописание частиц.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Модальные слова. Группы модальных слов по значению. Роль модальных слов в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как особая группа слов. Разряды междометий по значению (выражающие чувства, побуждающие к действию, этикетные междометия); междометия производные и непроизводные. Интонационное и пунктуационное выделение междометий в предложении.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Звукоподражательные слова. Использование звукоподражательных слов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разговорной и художественной речи в качестве средства выражения экспрессии. Интонационное и пунктуационное выделение звукоподражательных слов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30.8.5. Развитие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Картины Т. Яблонской «Утро»,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Меоса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«Помощник», Ф. Исмагилова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«На берегу реки», А. Арсланова «Лев Толстой в башкирской степи».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 Содержание обучения в 8 классе.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30.9.1. Я и мой мир.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30.9.1.1. Трудом красив и славен человек.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«Голоса Родины»,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Биишева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«Жизнь – труд», Л. Подкорытова «Будь наблюдателен», Ю. Яковлев «Труд».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30.9.1.2. Труд – основа жизни.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Гафури «В саду цветов»,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Чанышева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«Желаю благополучия», Д. Темплтон «Претворить в жизнь», М. Шаган «Советы изучающим иностранные языки», Т.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Мухаметкулов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«Храбрость».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30.9.1.3. Месяц цветов.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«Месяц цветов», «Солдат стоит на страже» (из газеты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«Вечерняя Уфа»), С. Юлаев «Родина моя»,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Габидуллин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«Поздравляю», М. Харис «Письмо».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30.9.1.4. Мы возвратимся звёздами.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«Салават Юлаев» (из «Антологии башкирской поэзии»), «Музей в Палдиски» (из журнала «Аманат»), «Памятник Салавату Юлаеву» (из «Башкирской энциклопедии»).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30.9.2. Башкортостан – край родной.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30.9.2.1. Уфа – столица Башкортостана.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И. Гвоздикова «Города имеют свою биографию», 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Наджми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«Песня родному городу», «Старинная Уфа!» (из книги «Уроки жизни»).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30.9.2.2. Я люблю тебя, Уфа!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«Уфа – столица Республики Башкортостан» (из «Школьного календаря»), Т. Гарипова «О происхождении названия «Уфа», К. Даян «Красивый город», «Улицы Уфы» (из журнала «Аманат»),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Шаммасов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«Приветствие».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30.9.2.3. Урал мой, Урал… Мой край родной.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«Башкортостан – мой край родной», Э. Фенина «Мой край родной», В. Исхаков «Клещи», 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Наджми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«Башкортостан», М. Карим «Думы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 Родине», «Воронья каша» (из журнала «Акбузат»), Р. Гарипов «Дружба», Р. Нигматуллин «Башкортостан», А. Тагирова «Берегите Землю!»,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Исянгулов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«Летние дни»,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Янбеков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«Цвети, мой Башкортостан!».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30.9.3. Природа родного края.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30.9.3.1. Наступила золотая осень.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Сиражи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«Учителю», 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Кутлугалямов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«Природные наследия», «Журавли улетели…» (из газеты «Вечерняя Уфа»),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Муллабаев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«Осенний лес».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30.9.3.2. Осенний лес.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«Осенняя природа» (из журнала «Агидель»),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Шаммас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«Родная край», К. Бальмонт «Осень» (перевод 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Юлтыя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30.9.3.3. Наступила белоснежная зима. Зимние месяцы.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Хажиев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«Ноябрь», А. Вахитова «Идёт снег», Д. Лихачёв «Жизнь»,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Наджми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«Зима», Б.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Магадиев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«Три линии», Б. Головин «Общение».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30.9.3.4. Зимний лес.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«Зимний лес», В. Сухомлинский «Метель», Е. Кучеров «И метель, и капели», «Зимующие птицы» (из учебника «Биология» для 7 класса).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30.9.3.5. Прекрасная весна. Наступила весна.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Якупова «Весна надежды», 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Насыри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«Весна идёт», З. Валитов «Начало марта», Е. Кучеров «Весенние воды». 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30.9.3.6. День Победы.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Киньябулатова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«Победа, которую завоевали», «Первый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космановт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(из газеты «Башкортостан»),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Нигмати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«Отчизна»,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Сухомлинскомий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«Могилы героев».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30.9.4. Грамматический материал.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30.9.4.1. Синтаксис. Пунктуация.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как раздел лингвистики.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и предложение как единицы синтаксиса.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Словосочетание: типы синтаксической связи (сочинительная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подчинительная) (общее представление). Основные признаки словосочетания: наличие двух и более знаменательных слов и подчинительной связи между ними. Виды словосочетаний по морфологическим свойствам главного слова: глагольные, именные. Типы подчинительной связи слов в словосочетании. Грамматическая синонимия словосочетаний. Нормы построения словосочетаний.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Функции знаков препинания.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оформленность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Виды предложений по цели высказывания, их интонационные и смысловые особенности. Виды предложений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количеству грамматических основ (простые, сложные). Предложения полные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неполные. Неполные предложения в диалогической речи, интонация неполного предложения. Простое предложение. Подлежащее и сказуемое как главные члены предложения. Способы выражения подлежащего. Виды сказуемого (простое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глагольное, составное глагольное, составное именное) и способы его выражения. Пунктуация. Тире между подлежащим и сказуемым.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30.9.5. Развитие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Картины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Меоса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«Берёзы. Шигаево», «Зима в деревне», А. Кузнецова «Допрос Салавата»,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Нурмухаметова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«Агидель. Полдень».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 Содержание обучения в 9 классе.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30.10.1. Я и мой мир. 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30.10.1.1. Здравствуй, школа! Школьная пора.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«Верный друг и соратник!», М. Горький «Любите книгу», М. Карим «Дорога в школу», А. Ферсман «Нет ничего дороже времени», Г. Хусаинов «Что такое счастье?», «Бабочки летают» (из журнала «Аманат»), М.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Акмулла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«Осень».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30.10.1.2. Наступила золотая осень.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Хусаинов «Что такое счастье?», К. Ушинский «Осенний день», Э.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Ишбирдин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«Лебедь».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30.10.1.3. Народное творчество – достояние народа. Моя родословная.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Сулейманов «Народное творчество», «Слезы аиста» (из газеты «Вечерняя Уфа»), Ш. Шакурова, А. Сулейманов «Эпос “Урал батыр”», С. Галин «Шежере», А. Шамаев «Башкирский кумыс»,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Янгужин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«Шежере».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30.10.1.4. Устное народное творчество.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Магадеев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«Подарок племени», «На берегу прекрасной Агидели» (народная песня),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Агиш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«Угощение для гостей», М. Юхма «Дорога лебедей», Л. Арсланова «Три подруги».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30.10.1.5. Конь мой – мой верный друг. Вперёд, конь мой!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Идельбаев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«Вперёд, мой конь», Ш.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Янбаев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«Скачки», В. Архангельский «Реки», А. Аминев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Турат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(конь)», А. Куприн «Лошади»,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Агиш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Турыкай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», Х. Юлдашев «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Ҡара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юрға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(конь черной масти)».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30.10.2. Башкортостан – край родной.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30.10.2.1. Культура Башкортостана. Театры Башкортостана.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Ф. Фаткуллин «Уфимские театры», Г. Галина, опера «Салават Юлаев», «Музеи» (из журнала «Аманат»),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Абушахманов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Мубаряков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»,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Н. Гродзенский «Как научиться слушать музыку»,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Латипова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«Сияй, “Нур!”», И.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Кинзябулатов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«Файзи Гаскаров», Г. Галина «Амин Зубаиров», «Х. Кудашев» (из газеты «Башкортостан»).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 Природа родного края.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30.10.3.1. Природа Башкортостана.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Хусаинов «Природа родного края», Р. Бикбаев «Уралу», Н. Мусин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«Лес мой», «Укрощение жизни», Т. Ганиева «Большое поле».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30.10.3.2. Родная земля.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Гарипов «Человек»,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Адигамова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«Родина – родная земля», 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Буляков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«Родной край», Ф.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Мухамедьянов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«Человек – достояние страны», «Зелёное украшение земли» (из журнала «Аманат»), М. Багаев «Башкортостан»,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«Земля – наша мать», Р. Шакур «Родной дом».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30.10.3.3. Мы любим и зиму. Белоснежная зима.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Гарипов «Первый снег», Н.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Исламгулова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«Зимние узоры», Ш. Бабич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«Для кого?», Ш. Бабич «Зимняя дорога».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30.10.3.4. Зимний лес.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Н. Мусин «Холодная зима на Урале», К. Костров «Здравствуй, мир!»,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«В зимний день» (из журнала «Начальная школа»), Р. Ахмадиев «Солдаты», «Простуда» (из «Школьного календаря»), Р. Шакур «Новый год», С.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Алибаев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«Зимний лес».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30.10.3.5. Весна идёт. Подарок весны.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«Подарок весны», Л.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Фархшатова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«Почки вербы», Г. Давлетов «Весенний мир», Б.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Ишемгул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«Весна».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30.10.3.6. Весенняя природа.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Р. Ишмуратова «Март», Г.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Юнысова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«Матери как весна», Г. Рамазанов «Песня матери», «Апрель» (из «Школьного календаря»),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Игебаев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«Желание», З.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Кутлугильдина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«Могила неизвестного солдата», А. Магазов «Сила воли в себе можно воспитать», «Белая берёза» (из газеты «Вечерняя Уфа»).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30.10.3.7. Прекрасное летнее время.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«Июнь» (из «Школьного календаря»), Р. Гарипов «Уходит детство»,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Т. Юсупов «Звук колокола», Г. Хусаинов «Самое дорогое…».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30.10.3.8. Люблю лето.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Г. Файзи «Люблю лето», «Лето» (из журнала «Агидель»), 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Мырдакаева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«Прощальный месяц лета»,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Багуманов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«Лето», Т. Васильева «Сабантуй», Г. Хусаинов «Земля – наше богатство», Д.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Мурдакаева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«Прощальный месяц лета», А.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Багуманов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«Середина лета».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30.10.4. Грамматический материал.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30.10.4.1. Синтаксис.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Второстепенные члены предложения. Второстепенные члены предложения,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виды. Определение как второстепенный член предложения. Приложение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особый вид определения. Дополнение как второстепенный член предложения. Обстоятельство как второстепенный член предложения. Виды обстоятельств (обстоятельства образа действия, степени, места, времени, причины, цели, условия, уступки).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Простое предложение. Виды простых предложений по наличию главных членов (двусоставные, односоставные). Грамматические различия односоставных предложений и двусоставных неполных предложений. Односоставные предложения, их грамматические признаки. Виды односоставных предложений. Виды односоставных предложений: назывные, определённо-личные, неопределённо-личные, безличные, назывные предложения. Виды предложений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наличию второстепенных членов (распространённые, нераспространённые). Предложения с однородными членами. Предложения с обобщающими словами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однородных членах.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Сложное предложение. Понятие о сложном предложении. Классификация типов сложных предложений. Смысловое, структурное и интонационное единство частей сложного предложения.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Пунктуация. Знаки препинания в сложном предложении. Знаки препинания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однородными членами.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30.10.5. Развитие речи.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Картины Р.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Нурмухаметова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«Чехов в Башкортостане», Ф. Кащеева «Башкирский кумыс», В. 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Меоса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«Октябрь. Птицы улетают», У. Мухаметшина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«Семья. Сабантуй».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 Планируемые результаты освоения программы по государственному (башкирскому) языку на уровне основного общего образования.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30.11.1. В результате изучения государственного (башкирского) языка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уровне основного общего образования у обучающегося будут сформированы следующие личностные результаты: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1) гражданского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башкирском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неприятие любых форм экстремизма, дискриминации;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башкирском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образовательной организации;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2) патриотического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многоконфессиональном обществе, понимание роли государственного (башкирского) языка в жизни народа, проявление интереса к познанию родного башкирского языка, к истории и культуре своего народа, края, страны,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других народов России, ценностное отношение к государственному (башкирскому) языку,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достижениям своего народа и своей Родины – России, к науке, искусству, боевым подвигам и трудовым достижениям народа, в том числе отражённым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3) духовно-нравственного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общественного пространства;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4) эстетического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разных видах искусства;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5) физического воспитания, формирования культуры здоровья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эмоционального благополучия: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ценности жизни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</w:t>
      </w:r>
      <w:r w:rsidR="003C5C3D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ответственное отношение к своему здоровью и установка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психического здоровья, соблюдение правил безопасности, в том числе правил безопасного поведения в Интернет-среде;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принимать себя и других, не осуждая;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том числе опираясь на примеры из литературных произведений, написанных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башкирском языке, сформированность навыков рефлексии, признание своего права на ошибку и такого же права другого человека;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6) трудового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самостоятельно выполнять такого рода деятельность;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интерес к практическому изучению профессий и труда различного рода,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том числе на основе применения изучаемого предметного знания и ознакомления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общественных интересов и потребностей;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рассказать о своих планах на будущее;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7) экологического воспитания: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действий, приносящих вред окружающей среде, в том числе сформированное при знакомстве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8) ценности научного познания: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природной среды: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явлениях, в том числе ранее не известных, осознавать дефицит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собственных знаний и компетенций, планировать своё развитие;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отсутствие гарантий успеха.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 В результате изучения государственного (башкирского) языка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противоречий;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языковом образовании;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данное;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30.11.2.3. У обучающегося будут сформированы умения работать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информацией как часть познавательных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сходные аргументы (подтверждающие или опровергающие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одну и ту же идею, версию) в различных информационных источниках;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зависимости от коммуникативной установки;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30.11.2.4. У обучающегося будут сформированы умения общения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дискуссиях, в устной монологической речи и в письменных текстах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башкирском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невербальные средства общения, понимать значение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социальных знаков;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30.11.2.5. У обучающегося будут сформированы умения самоорганизации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части регулятивных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его реализации;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выбор и брать ответственность за решение.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самомотивации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рефлексии;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условиям общения;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регулировать способ выражения собственных эмоций;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осознанно относиться к другому человеку и его мнению;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признавать своё и чужое право на ошибку;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себя и других, не осуждая;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проявлять открытость;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невозможность контролировать всё вокруг.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30.11.2.7. У обучающегося будут сформированы умения совместной деятельности: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 совместной работы;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планировать организацию совместной работы, определять свою роль (с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представлению отчёта перед группой.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30.11.3. Предметные результаты изучения государственного (башкирского) языка. К концу обучения в 5 классе обучающийся научится: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вести разные виды диалогов (диалог этикетного характера, диалог-побуждение к действию, диалог-расспрос) (до 10 реплик со стороны каждого собеседника);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повествование, или сообщение) (объём монологического высказывания – 10–12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излагать основное содержание прочитанного текста (объём – 10–12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кратко излагать результаты выполненной проектной работы (объём –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до 12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на слух и понимать несложные тексты, содержащие отдельные незнакомые слова;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читать про себя и понимать несложные тексты, содержащие отдельные незнакомые слова, с пониманием основного содержания (объём текста для чтения – 200–250 слов);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писать короткие поздравления с праздниками; заполнять анкеты и формуляры, сообщая о себе основные сведения, писать электронное сообщение личного характера, соблюдая речевой этикет, (объём сообщения –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до 60 слов);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на слух, без ошибок, произносить слова с правильным ударением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фразы, с соблюдением их ритмико-интонационных особенностей, выразительно читать вслух небольшие тексты объёмом до 90 слов, построенные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изученном языковом материале, с соблюдением правил чтения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различия между устной и письменной речью, диалогом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аудирования – выборочным, ознакомительным, детальным (на материале научно-учебных и художественных текстов различных функционально-смысловых типов речи);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типичные речевые ошибки,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этикетные формы и формулы обращения в официальной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неофициальной речевой ситуации, современные формулы обращения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незнакомому человеку, соблюдать принципы этикетного общения, лежащие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основе национального речевого этикета, соблюдать башкирскую этикетную вербальную и невербальную манеру общения;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характеризовать звуки; понимать различие между звуком и буквой, характеризовать систему звуков (повторение);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фонетический анализ слов;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изученные орфограммы;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 ъ и ь);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лексическое значение слова разными способами (подбор однокоренных слов, подбор синонимов и антонимов, определение значения слова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контексту, с помощью толкового словаря);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однозначные и многозначные слова, различать прямое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переносное значения слова;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лексический анализ слов (в рамках изученного), пользоваться лексическими словарями (толковым, синонимов, антонимов, омонимов);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частях речи как лексико-грамматических разрядах слов,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 грамматическом значении слова, о системе частей речи в башкирском языке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решения практико-ориентированных учебных задач;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употребления синонимов‚ антонимов, омонимов (в рамках изученного), употреблять слова в соответствии с их лексическим значением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правилами лексической сочетаемости; употреблять имена существительные, прилагательные, глаголы и местоимения с учётом стилистических норм современного башкирского языка;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имён существительных, имён прилагательных, глаголов и местоимений с изученными орфограммами;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синтаксические функции имени существительного, объяснять его роль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лексико-грамматические разряды имён существительных;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собственных имён существительных, сокращённых имён существительных;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прилагательного; объяснять его роль в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имён прилагательных с изученными орфограммами;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глагола, объяснять его роль в словосочетании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предложении, а также в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личные, возвратное, притяжательные, указательные, вопросительные, определительные, отрицательные, неопределённые местоимения, определять общее грамматическое значение местоимения, склонять местоимения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характеризовать особенности их склонения, словообразования, синтаксических функций, роли в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местоимения в соответствии с требованиями башкирского речевого этикета, в том числе местоимения 3-го лица – в соответствии со смыслом предшествующего текста (устранение двусмысленности, неточности), соблюдать нормы правописания местоимений;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 знак конца предложения, ставить в предложении запятую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перечислении и обращении, пунктуационно правильно оформлять электронное сообщение личного характера;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оформлять адрес, писать фамилии и имена на башкирском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несложных учебных проектах с использованием материалов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башкирском языке с применением информационных технологий, соблюдая правила информационной безопасности при работе в сети Интернет;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пользоваться различными видами лексических словарей (толковым,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синонимов, антонимов, фразеологизмов);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30.11.4. Предметные результаты изучения государственного (башкирского) языка. К концу обучения в 6 классе обучающийся научится: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вести разные виды диалогов (диалог этикетного характера, диалог-побуждение к действию, диалог-расспрос) с соблюдением норм речевого этикета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(до 12 реплик со стороны каждого собеседника);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повествование) в рамках тематического содержания речи (объём монологического высказывания – 12–15 фраз), излагать основное содержание прочитанного текста (объём – 12–15 фраз), кратко излагать результаты выполненной проектной работы (объём – 12–15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на слух и понимать несложные тексты, содержащие отдельные незнакомые слова, со зрительными опорами или без опоры в зависимости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 поставленной коммуникативной задачи: с пониманием основного содержания,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пониманием запрашиваемой информации (время звучания текста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аудирования – до 1,5 минут);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читать про себя и понимать несложные тексты, содержащие отдельные незнакомые слова, с пониманием основного содержания, с пониманием запрашиваемой информации (объём текста для чтения – 270–310 слов), читать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 себя несплошные тексты и понимать представленную в них информацию, определять тему текста по заголовку;</w:t>
      </w:r>
    </w:p>
    <w:p w:rsidR="00C25B85" w:rsidRPr="003103B9" w:rsidRDefault="00C25B85" w:rsidP="00C25B85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заполнять анкеты и формуляры в соответствии с нормами речевого этикета, создавать электронное сообщение личного характера в соответствии с нормами неофициального общения, соблюдая речевой этикет, создавать небольшое письменное высказывание с использованием образца, плана, ключевых слов, картинок;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орфографическими навыками (правильно писать изученные слова), владеть пунктуационными навыками (ставить запятую при перечислении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обращении);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распознавать в устной речи и письменном тексте 750 лексических единиц (слов, словосочетаний, речевых клише) и правильно употреблять в устной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речи 700 лексических единиц (включая 600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основные признаки текста, делить текст на композиционно-смысловые части (абзацы),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знание основных признаков текста (повествование, рассуждение) на практике;</w:t>
      </w:r>
    </w:p>
    <w:p w:rsidR="00C25B85" w:rsidRPr="003103B9" w:rsidRDefault="00C25B85" w:rsidP="00C25B85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повествовательные тексты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 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общее представление об особенностях башкирской разговорной речи, функциональных стилей, языка художественной литературы;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употреблять в устной и письменной речи, в публицистических и художественных текстах имена числительные (количественные, порядковые, собирательные, разделительные, приблизительные, дробные) для обозначения дат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чисел, и наречия (наречие образа действия, времени, места, уподобления, меры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степени, причины и цели, простая и составная формы сравнительной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превосходной степеней сравнения наречий);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 имени числительного, различать разряды имён числительных по значению, по строению;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склонять числительные и характеризовать особенности склонения, словообразования и синтаксических функций числительных, характеризовать роль имён числительных в речи, особенности употребления в научных текстах, деловой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правильно употреблять собирательные имена числительные, соблюдать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нормы правописания имён числительных;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наречия в речи; определять общее грамматическое значение наречий; различать разряды наречий по значению, характеризовать особенности словообразования наречий, их синтаксических свойств, роли в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образования степеней сравнения наречий, произношения наречий;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в устной и письменной речи наиболее употребительную лексику;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речевого этикета в ситуациях учебного и бытового общения;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достигать взаимопонимания в процессе устного и письменного общения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носителями башкирского языка;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30.11.5. Предметные результаты изучения государственного (башкирского) языка. К концу обучения в 7 классе обучающийся научится: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с соблюдением норм речевого этикета, (до 15 реплик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 стороны каждого собеседника);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повествование, или сообщение) в рамках тематического содержания речи (объём монологического высказывания – 15–17 фраз), излагать основное содержание прочитанного или прослушанного текста с вербальными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(или) зрительными опорами (объём – 15–17 фраз), кратко излагать результаты выполненной проектной работы (объём – 15–17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на слух и понимать несложные тексты, содержащие отдельные незнакомые слова, в зависимости от поставленной коммуникативной задачи: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 пониманием основного содержания, 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пониманием запрашиваемой информации (время звучания текста для аудирования – до 2 минут);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читать про себя и понимать несложные тексты, содержащие отдельные незнакомые слова, с различной глубиной проникновения в их содержание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зависимости от поставленной коммуникативной задачи: с пониманием основного содержания, с пониманием нужной информации, с полным пониманием информации (объём текста для чтения – 300–350 слов), читать про себя несплошные тексты (таблицы, диаграммы) и понимать представленную в них информацию, определять последовательность главных событий в тексте;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в устной речи и письменном тексте 850 лексических единиц (слов, словосочетаний, речевых клише) и правильно употреблять в устной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речи 800 лексических единиц, обслуживающих ситуации общения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рамках тематического содержания, с соблюдением существующей нормы лексической сочетаемости;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показывать тесную связь языка с культурой и историей народа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через определённые примеры;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сравнивать нормы культуры башкирской речи с правилами культуры речи других народов, живущих в России;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высказывания, морфологические формы, используемые в научном и деловом стилях;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принципы этикетного общения, лежащие в основе национального башкирского речевого этикета (запрет на употребление грубых слов, выражений, фраз, исключение категоричности в разговоре), соблюдать нормы башкирского невербального этикета;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и оценивать с точки зрения норм современного башкирского литературного языка чужую и собственную речь;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употреблять в устной и письменной речи служебные части речи (послелоги, союзы, частицы, модальные слова, междометия, звукоподражательные слова);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общую характеристику служебных частей речи; объяснять их отличия от самостоятельных частей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послелоги в речи в соответствии с их значением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стилистическими особенностями, соблюдать нормы правописания производных послелогов;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союзом 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союзов, применять это умение в речевой практике;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частицу как служебную часть речи;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модальные слова как особую группу слов, различать группы модальных слов по значению; объяснять роль модальных слов в речи, характеризовать особенности модальных слов и их употребление в разговорной речи, в художественной литературе;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междометия как особую группу слов, различать группы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междометий по значению; объяснять роль междометий в речи. Характеризовать особенности звукоподражательных слов и их употребление в разговорной речи,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художественной литературе;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пунктуационные нормы оформления предложений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междометиями;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компенсаторными умениями: использовать при чтении и аудировании языковую догадку, в том числе контекстуальную; при непосредственном общении;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30.11.6. Предметные результаты изучения государственного (башкирского) языка. К концу обучения в 8 классе обучающийся научится: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соблюдением норм речевого этикета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(до 17 реплик со стороны каждого собеседника);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повествование, или сообщение) в рамках тематического содержания речи (объём монологического высказывания – до 17–19 фраз), выражать и кратко аргументировать своё мнение, излагать основное содержание прочитанного или прослушанного текста (объём – 17–19 фраз), излагать результаты выполненной проектной работы (объём – 17–19 фраз);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 поставленной коммуникативной задачи: с пониманием основного содержания,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пониманием нужной (интересующей, запрашиваемой) информации (время звучания текста для аудирования – до 2,5 минут), прогнозировать содержание звучащего текста по началу сообщения;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читать про себя и понимать несложные тексты, содержащие отдельные неизученные языковые явления, с различной глубиной проникновения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их содержание в зависимости от поставленной коммуникативной задачи: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пониманием основного содержания, с пониманием нужной (интересующей, запрашиваемой) информации, с полным пониманием содержания (объём текста для чтения – 370–450 слов); понимать представленную в них информацию; определять последовательность главных фактов/событий в тексте;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справочной литературы, и использовать её в учебной деятельности;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основные единицы синтаксиса (словосочетание, предложение, текст);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словосочетания и предложения с точки зрения их структурно-смысловой организации и функциональных особенностей;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грамматическую основу предложения, распознавать главные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второстепенные члены предложения;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постановки знака тире между подлежащим и сказуемым, опираться на грамматико-интонационный анализ при объяснении расстановки знаков препинания в предложении;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и понимать особенности структуры простых предложений башкирского языка, различных коммуникативных типов предложений башкирского языка;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функции изученных знаков препинания;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словосочетания в предложении, определять главное и зависимое слова;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определять типы подчинительной связи слов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словосочетании;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в речевой практике нормы построения словосочетаний;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интонационные и смысловые особенности предложений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цели высказывания, эмоциональной окраске, определять языковые формы выражения побуждения в побудительных предложениях;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наличию главных и второстепенных членов, полные и неполные (понимать особенности употребления неполных предложений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диалогической речи, соблюдения в устной речи интонации неполного предложения);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социокультурными знаниями и умениями: осуществлять межличностное и межкультурное общение;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кратко представлять родную страну и республику (культурные явления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события, достопримечательности, выдающиеся люди) на родном языке;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оказывать помощь иностранным гостям в ситуациях повседневного общения (объяснять местонахождение объекта, сообщить возможный маршрут и других ситуациях);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рассматривать несколько вариантов решения коммуникативной задачи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продуктивных видах речевой деятельности (говорении и письменной речи).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30.11.7. Предметные результаты изучения государственного (башкирского) языка. К концу обучения в 9 классе обучающийся научится: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вести комбинированный диалог, включающий различные виды диалогов (диалог этикетного характера, диалог – побуждение к действию, диалог-расспрос), диалог – обмен мнениями в рамках тематического содержания речи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 стандартных ситуациях неофициального общения с вербальными и (или) зрительными опорами или без опор, с соблюдением норм речевого этикета (до 20 реплик со стороны каждого собеседника);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разные виды монологических высказываний (описание, в том числе характеристика, повествование, или сообщение, рассуждение) с вербальными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(или) зрительными опорами или без опор в рамках тематического содержания речи (объём монологического высказывания – до 20–22 фраз), излагать основное содержание прочитанного или прослушанного текста (объём – 20–22 фразы), излагать результаты выполненной проектной работы; (объём – 20–22 фразы);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на слух и понимать несложные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аудирования – до 3,5 минут);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выделять главную и второстепенную информацию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тексте, извлекать информацию из различных источников, в том числе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текстов, конспекта;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определять и понимать особенности структуры простых и сложных предложений и различных коммуникативных типов предложений башкирского языка;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употреблять в устной и письменной речи простые предложения, главные и второстепенные члены предложения, односоставные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двусоставные предложения, предложения с однородными членами;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устной и письменной речи наиболее употребительную тематическую фоновую лексику в рамках тематического содержания речи (основные национальные праздники, обычаи, традиции);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главные (подлежащее и сказуемое) и второстепенные (определение, дополнение, обстоятельство (образа действия, степени, места, времени, причины, цели, условия, уступки)) члены предложения;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односоставные предложения, различать виды односоставных предложений (назывное, определённо-личное, неопределённо-личное, обобщённо-личное, безличное), понимать особенности употребления односоставных предложений в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с однородными членами, правильно интонировать их, употреблять в устной и письменной речи;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предложениях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однородными членами; нормы постановки знаков препинания в предложениях</w:t>
      </w:r>
      <w:r w:rsidR="003C5C3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обобщающим словом при однородных членах;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сложные предложения и правильно строить сложные предложения;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синтаксические нормы современного башкирского литературного языка, построение словосочетаний, построение простых предложений, сложных предложений;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анализировать и оценивать с точки зрения норм современного литературного языка чужую и собственную речь, корректировать речь 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учётом её соответствия основным нормам современного башкирского литературного языка;</w:t>
      </w:r>
    </w:p>
    <w:p w:rsidR="00C25B85" w:rsidRPr="003103B9" w:rsidRDefault="00C25B85" w:rsidP="00C25B85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обладать базовыми знаниями о социокультурном портрете и культурном наследии родной страны и республики.</w:t>
      </w:r>
    </w:p>
    <w:p w:rsidR="00965658" w:rsidRPr="00C25B85" w:rsidRDefault="00965658">
      <w:pPr>
        <w:rPr>
          <w:lang w:val="ru-RU"/>
        </w:rPr>
      </w:pPr>
    </w:p>
    <w:sectPr w:rsidR="00965658" w:rsidRPr="00C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F"/>
    <w:rsid w:val="003C5C3D"/>
    <w:rsid w:val="00603BE8"/>
    <w:rsid w:val="00637DCF"/>
    <w:rsid w:val="00965658"/>
    <w:rsid w:val="00C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F44D-C5AF-44D7-A5C3-7C1B618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B8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25B8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B85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7482</Words>
  <Characters>57690</Characters>
  <Application>Microsoft Office Word</Application>
  <DocSecurity>0</DocSecurity>
  <Lines>1201</Lines>
  <Paragraphs>547</Paragraphs>
  <ScaleCrop>false</ScaleCrop>
  <Company/>
  <LinksUpToDate>false</LinksUpToDate>
  <CharactersWithSpaces>64625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2023-04-29T14:46:00Z</dcterms:created>
  <dcterms:modified xsi:type="dcterms:W3CDTF">2023-07-21T13:25:00Z</dcterms:modified>
</cp:coreProperties>
</file>