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597F" w:rsidRPr="00AE597F" w:rsidRDefault="00AE597F" w:rsidP="00AE597F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86. Федеральная рабочая программа по учебному предмету «Родная (русская) литература».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86.1. Федеральная рабочая программа по учебному предмету «Родная (русская) литература» (предметная область «Родной язык и родная литература») (далее соответственно – программа по родной (русской) литературе, родная (русская) литература) включает пояснительную записку, содержание обучения, планируемые результаты освоения программы по родной (русской) литературе.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86.2. Пояснительная записка.</w:t>
      </w:r>
    </w:p>
    <w:p w:rsidR="00AE597F" w:rsidRPr="00AE597F" w:rsidRDefault="00AE597F" w:rsidP="00AE597F">
      <w:pPr>
        <w:widowControl w:val="0"/>
        <w:autoSpaceDE w:val="0"/>
        <w:autoSpaceDN w:val="0"/>
        <w:spacing w:after="0" w:line="3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86.2.1.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родной (русской) литературе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«Родная (русская) литература», входящему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образовательную область «Родной язык и родная литература», а также федеральной </w:t>
      </w:r>
      <w:r w:rsidRPr="00AE597F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воспитания с учётом Концепции преподавания русского языка и ли</w:t>
      </w:r>
      <w:bookmarkStart w:id="0" w:name="_TOC_250021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тературы в Российской Федерации.</w:t>
      </w:r>
    </w:p>
    <w:bookmarkEnd w:id="0"/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86.2.2.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обучающихся, способствуют их приобщению к гуманистическим ценностям и культурно-историческому опыту человечества. В поликультурной языковой среде родная (русская) литература изучается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обучающихся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86.2.3.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часть предметной области «Родной язык и родная литература» программа по родной (русской) литературе тесно связана с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предметом «Родной (русский) язык». Изучение родной (русской) литературы способствует обогащению речи обучающихся, развитию их речевой культуры, коммуникативной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межкультурной компетенций.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86.2.4.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курса родной (русской) литературы обусловлена: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отбором произведений русской литературы, в которых наиболее ярко выражено их национально-культурное своеобразие;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подробным освещением историко-культурного фона эпохи создания изучаемых литературных произведений.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86.2.5.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по родной (русской) литературе направлено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удовлетворение потребности обучающихся в изучении русской литературы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особого, эстетического, средства познания русской национальной культуры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самореализации в ней.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86.2.6.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по родной (русской) литературе не включает произведения, изучаемые в основном курсе литературы, его задача – расширить литературный и культурный кругозор обучающихся за счёт их знакомства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дополнительными произведениями фольклора, русской классики и современной литературы, наиболее ярко воплотившими национальные особенности русской культуры.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86.2.7.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курса родной (русской) литературы в программе выделяются три содержательные линии (проблемно-тематических блока):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«Россия – Родина моя»;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«Русские традиции»;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характер – русская душа».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86.2.8.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родной (русской) литературе для уровня основного общего образования строится на сочетании проблемно-тематического, концентрического и хронологического принципов. Содержание программы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родной (русской) литературе для каждого класса включает произведения фольклора, русской классики и современной литературы.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Проблемно-тематические блоки объединяют произведения в соответствии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выделенными сквозными линиями. Внутри проблемно-тематических блоков произведений выделяются отдельные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подтемы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связанные с национально-культурной спецификой русских традиций, быта и нравов.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– живописи, музыки, кино, театра.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86.2.9.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родной (русской) литературе ориентирована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сопровождение и поддержку учебного предмета «Литература», входящего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образовательную область «Русский язык и литература».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86.2.10.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родной (русской) литературы обеспечивает достижение следующих целей: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развитие личности, способной понимать и эстетически воспринимать произведения родной (русской) литературы и обладающей гуманистическим мировоззрением, общероссийским гражданским сознанием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национальным самосознанием, чувством патриотизма и гордости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принадлежности к многонациональному народу Российской Федерации;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познавательного интереса к родной (русской)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причастности к свершениям и традициям народа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ответственности за сохранение русской культуры;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86.2.11.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родной (русской) литературе направлена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следующих задач: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роли родной (русской) литературы;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взаимосвязи родной (русской)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знаний о родной (русской)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культурных и нравственных смыслов, заложенных в родной (русской) литературе, создание устных и письменных высказываний, содержащих суждения и оценки по поводу прочитанного;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опыта общения с произведениями родной (русской) литературы в повседневной жизни и учебной деятельности;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(русской) литературы;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систематическом чтении произведений родной (русской) литературы;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86.2.12.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часов, рекомендованных для изучения родной литературы (русской), – 170 часов: в 5 классе – 34 часа (1 час в неделю),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6 классе – 34 часа (1 час в неделю), в 7 классе – 34 часа (1 час в неделю),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8 классе – 34 часа (1 час в неделю), в 9 классе – 34 часа (1 час в неделю).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инвариантной части программы по родной (русской) литературе отводится 135 учебных часов. Резерв учебного времени, составляющий 35 учебных часов (20 %), отводится на вариативную часть программы по родной (русской) литературе.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_250017"/>
      <w:bookmarkStart w:id="2" w:name="_Toc106462902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86.3. Содержание обучения в 5 классе.</w:t>
      </w:r>
    </w:p>
    <w:bookmarkEnd w:id="1"/>
    <w:bookmarkEnd w:id="2"/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86.3.1. Россия – Родина моя.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Преданья старины глубокой.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жанры фольклора: пословицы и поговорки о Родине, России, русском народе (не менее пяти произведений).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Русские народные и литературные сказки (не менее двух произведений). Например: «Лиса и медведь» (русская народная сказка), К.Г. Паустовский «Дремучий медведь».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земли русской.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в произведениях русских писателей.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А.С. Пушкин «На тихих берегах Москвы…», М.Ю. Лермонтов «Москва, Москва!.. люблю тебя как сын…», Л.Н. Мартынов «Красные ворота»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 «В Москве на Трубной площади».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просторы.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лес.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А.В. Кольцов «Лес», В.А. Рождественский «Берёза», В.А. Солоухин «Седьмую ночь без перерыва…»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 Соколов-Микитов «Русский лес».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86.3.2. Русские традиции.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русского мира.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Б.Л. Пастернак «Рождественская звезда» (фрагмент), В.Д. Берестов «Перед Рождеством»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 Куприн «Бедный принц».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 Телешов «Ёлка Митрича».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родного дома.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ценности.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 Крылов. Басни (одно произведение по выбору). Например: «Дерево»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Бунин «Снежный бык».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И. Белов «Скворцы».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86.3.3. Русский характер – русская душа.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ордена – была бы Родина.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Отечественная война 1812 года.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Ф.Н. Глинка «Авангардная песнь», Д.В. Давыдов «Партизан» (отрывок)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русской души.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Парадоксы русского характера.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К.Г. Паустовский «Похождения жука-носорога» (солдатская сказка).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Ю.Я. Яковлев «Сыновья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Пешеходова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ваших ровесниках.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контрольные.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 Чуковский «Серебряный герб» (фрагмент).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Гиваргизов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«Контрольный диктант».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слову жизнь дана.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язык, родная речь.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И.А. Бунин «Слово», В.Г. 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Гордейчев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«Родная речь»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86.4. Содержание обучения в 6 классе.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86.4.1. Раздел 1. Россия – Родина моя.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Преданья старины глубокой.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Богатыри и богатырство.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Былины (одна былина по выбору). Например: «Илья Муромец и Святогор»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Былинные сюжеты и герои в русской литературе.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одного). Например: И.А. Бунин «Святогор и Илья»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 Пришвин «Певец былин».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земли русской.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Север.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 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Писахов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«Ледяна колокольня» (не менее одной главы по выбору, например: «Морожены песни» и другие).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Б.В. Шергин «Поморские были и сказания» (не менее двух глав по выбору, например: «Детство в Архангельске», «Миша Ласкин» и другие).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просторы.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в русской поэзии.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И.С. Никитин «Встреча Зимы», А.А. Блок «Снег да снег. Всю избу занесло…», Н.М. Рубцов «Первый снег»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мотивам русских сказок о зиме.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Е.Л. Шварц «Два брата».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86.4.2. Русские традиции.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русского мира.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М.Ю. Лермонтов «Посреди небесных тел…», А.Д. Дементьев «Прощёное воскресенье»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 Чехов. «Блины».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Тэффи. «Блины».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родного дома.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родимую Русь узнаю.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одного). Например: В.А. Рождественский «Русская природа»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К.Г. Паустовский «Заботливый цветок».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 Бондарев «Поздним вечером».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86.4.3. Русский характер – русская душа.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ордена – была бы Родина.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Оборона Севастополя.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трех). Например: А.Н. Апухтин «Солдатская песня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Севастополе», А.А. Фет «Севастопольское братское кладбище», Рюрик Ивнев «Севастополь»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русской души.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Чудеса нужно проводить своими руками.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Стихотворения (не менее одного). Например: Ф.И. Тютчев «Чему бы жизнь нас ни учила…»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 Лесков «Неразменный рубль». 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 Астафьев «Бабушка с малиной».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ваших ровесниках.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Реальность и мечты.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 Погодин «Кирпичные острова» (рассказы «Как я с ним познакомился», «Кирпичные острова»).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 Велтистов «Миллион и один день каникул» (один фрагмент по выбору).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слову жизнь дана.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русском дышим языке.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К.Д. Бальмонт «Русский язык», Ю.П. Мориц «Язык обид – язык не русский…» и другие.</w:t>
      </w:r>
      <w:bookmarkStart w:id="3" w:name="_TOC_250013"/>
    </w:p>
    <w:bookmarkEnd w:id="3"/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86.5. Содержание обучения в 7 классе.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86.5.1. Россия – Родина моя.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Преданья старины глубокой.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песни.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Исторические и лирические песни (не менее двух). Например: «На заре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было, братцы, на утренней…», «Ах вы, ветры, ветры буйные…»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Фольклорные сюжеты и мотивы в русской литературе.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 Пушкин «Песни о Стеньке Разине» (песня 1).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И.З. Суриков «Я ли в поле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травушка была…», А.К. Толстой «Моя душа летит приветом…»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земли русской.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 край.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 Распутин «Сибирь, Сибирь…» (одна глава по выбору, например «Тобольск» и другие).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 Солженицын «Колокол Углича».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просторы.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Русское поле.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И.С. Никитин «Поле», И.А. Гофф «Русское поле»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 Григорович «Пахарь» (не менее одной главы по выбору).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86.5.2. Русские традиции.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русского мира.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Пасха.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К.Д. Бальмонт «Благовещенье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Москве», А.С. Хомяков «Кремлевская заутреня на Пасху», А.А. Фет «Христос Воскресе!» (П.П. Боткину).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 «Казак».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родного дома.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мастера.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 Солоухин «Камешки на ладони» (не менее двух миниатюр по выбору).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 Абрамов «Дом» (один фрагмент по выбору).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одного). Например: Р.И. Рождественский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мастерах»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86.5.3. Русский характер – русская душа.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ордена – была бы Родина.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мировой войне.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С.М. Городецкий «Воздушный витязь», Н.С. Гумилёв «Наступление», «Война»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 Пришвин «Голубая стрекоза».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русской души.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Долюшка женская.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Ф.И. Тютчев «Русской женщине», Н.А. Некрасов «Внимая ужасам войны…», Ю.В. Друнина «И откуда вдруг берутся силы…», В.М. Тушнова «Вот говорят: Россия…»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 Абрамов «Золотые руки».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ваших ровесниках.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детские проблемы.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 Игнатова «Джинн Сева».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 Назаркин «Изумрудная рыбка» (не менее двух глав по выбору, например, «Изумрудная рыбка», «Ах, миледи!», «Про личную жизнь» и другие).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слову жизнь дана.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языка на свете не бывало.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одного). Например: В. Рождественский «В родной поэзии совсем не старовер…»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86.6. Содержание обучения в 8 классе.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86.6.1. Россия – Родина моя.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Легендарный герой земли русской Иван Сусанин.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одного). Например: С.Н. Марков «Сусанин», О.А. Ильина «Во время грозного и злого поединка…»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П.Н. Полевой «Избранник Божий» (не менее двух глав по выбору).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земли русской.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Золотому кольцу.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трёх). Например: Ф.К. Сологуб «Сквозь туман едва заметный…», М.А. Кузмин «Я знаю вас не понаслышке…», И.И. Кобзев «Поездка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Суздаль», В.А. Степанов «Золотое кольцо»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просторы.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Волга – русская река.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песни о Волге (одна по выбору). Например: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«Уж ты, Волга-река, Волга-матушка!..», «Вниз по матушке по Волге…»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Н.А. Некрасов «Люблю я краткой той поры…» (из поэмы «Горе старого Наума»), В.С. Высоцкий «Песня о Волге»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 Розанов «Русский Нил» (один фрагмент по выбору).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86.6.2. Русские традиции.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Праздники русского мира.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И.А. Бунин «Троица», С.А. Есенин «Троицыно утро, утренний канон…», Н.И. Рыленков «Возможно ль высказать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слов…»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 Новиков «Троицкая кукушка».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родного дома.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Родство душ.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Ф.А. Абрамов «Валенки».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 Михеева «Не предавай меня!» (две главы по выбору).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86.6.3. Русский характер – русская душа.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ордена – была бы Родина.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войне.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Веркин. «Облачный полк» (не менее двух глав по выбору).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русской души.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Сеятель твой и хранитель.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 Тургенев «Сфинкс».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 Достоевский «Мужик Марей».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ваших ровесниках.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взросления.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Б.Л. Васильев. «Завтра была война» (не менее одной главы по выбору).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 Щербакова «Вам и не снилось» (не менее одной главы по выбору).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слову жизнь дана.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поэзии.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одного). Например: И.Ф. Анненский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«Третий мучительный сонет»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Аминадо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«Наука стихосложения».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86.7. Содержание обучения в 9 классе.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86.7.1. Россия – Родина моя.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Преданья старины глубокой.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Гроза двенадцатого года.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Русские народные песни об Отечественной войне 1812 года (не менее одной). Например: «Как не две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тученьки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две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грозныя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В.А. Жуковский «Певец во стане русских воинов» (в сокращении), А.С. Пушкин «Полководец», «Бородинская годовщина», М.И. Цветаева «Генералам двенадцатого года»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 Лажечников «Новобранец 1812 года» (один фрагмент по выбору).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земли русской.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в русской литературе.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трёх). Например: А.С. Пушкин «Город пышный, город бедный…», О.Э. Мандельштам «Петербургские строфы», А.А. Ахматова «Стихи о Петербурге» («Вновь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Исакий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облаченьи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…»), Д.С. Самойлов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«Над Невой» («Весь город в плавных разворотах…»)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 Успенский «Записки старого петербуржца» (одна глава по выбору, например, «Фонарики-сударики» и другие).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 просторы.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Степь раздольная.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песни о степи (одна по выбору). Например: «Уж ты, степь ли моя, степь Моздокская…», «Ах ты, степь широкая…»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П.А. Вяземский «Степь», И.З. Суриков «В степи»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 Чехов «Степь» (один фрагмент по выбору).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86.7.2. Русские традиции.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русского мира.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Августовские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Спасы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Стихотворения (не менее трёх). Например: К.Д. Бальмонт «Первый спас», Б.А. Ахмадулина «Ночь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упаданья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яблок», Е.А. Евтушенко «Само упало яблоко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небес…»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 Носов «Яблочный спас».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родного дома.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дом.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А.П. Платонов «На заре туманной юности» (две главы по выбору).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 Астафьев «Далёкая и близкая сказка» (рассказ из повести «Последний поклон»).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86.7.3. Русский характер – русская душа.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 ордена – была бы Родина.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Н.П. Майоров «Мы», М.В. Кульчицкий «Мечтатель, фантазёр, лентяй-завистник!..» и другие.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Ю.М. Нагибин «Ваганов».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 Носов «Переправа».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русской души.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Судьбы русских эмигрантов.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Б.К.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 «Лёгкое бремя».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</w:t>
      </w:r>
      <w:r w:rsidRPr="00AE59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Аверченко «Русское искусство».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ваших ровесниках.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Прощание с детством.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 Коваль «От Красных ворот» (не менее одного фрагмента по выбору).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слову жизнь дана.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«Припадаю к великой реке…»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(не менее двух). Например: И.А. Бродский «Мой народ», С.А. 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Каргашин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– русский! Спасибо, Господи!..» и другие.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106462908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86.8. </w:t>
      </w:r>
      <w:bookmarkEnd w:id="4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программы по родной (русской) литературе на уровне основного общего образования.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86.8.1. Изучение родной (русской) литературы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86.8.2. Личностные результаты освоения программы по родной (русской) литературе на уровне основного общего образования достигаются в единстве учебной и воспитательной деятельности образовательной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организации, реализующей программы основного общего образования, в соответствии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традиционными российскими социокультурными и духовно-нравственными ценностями, принятыми в обществе правилами и нормами поведения,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способствуют процессам самопознания, самовоспитания и саморазвития.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программы по родной (русской) литературе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гражданского воспитания: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неприятие любых форм экстремизма, дискриминации;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роли различных социальных институтов в жизни человека;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многоконфессиональном обществе;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способах противодействия коррупции;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разнообразной совместной деятельности, стремление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взаимопониманию и взаимопомощи, активное участие в самоуправлении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организации;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участию в гуманитарной деятельности (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помощь людям, нуждающимся в ней);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патриотического воспитания: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российской гражданской идентичности в поликультурном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многоконфессиональном обществе, проявление интереса к познанию родного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языка, истории, культуры Российской Федерации, своего края, народов России;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символам России, государственным праздникам, историческому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природному наследию и памятникам, традициям разных народов, проживающих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родной стране;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духовно-нравственного воспитания: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оценивать своё поведение и поступки, а также поведение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4) эстетического воспитания: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восприимчивость к разным видам искусства, традициям и творчеству своего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народов, понимание эмоционального воздействия искусства;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 художественной культуры как средства коммуникации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самовыражения;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самовыражению в разных видах искусства;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5) физического воспитания, формирования культуры здоровья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эмоционального благополучия: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жизни;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принимать себя и других, не осуждая;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навыка рефлексии, признание своего права на ошибку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такого же права другого человека;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6) трудового воспитания: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</w:t>
      </w:r>
      <w:r w:rsidRPr="00AE597F">
        <w:rPr>
          <w:rFonts w:ascii="Times New Roman" w:eastAsia="SchoolBookSanPin" w:hAnsi="Times New Roman" w:cs="Times New Roman"/>
          <w:sz w:val="28"/>
          <w:szCs w:val="28"/>
        </w:rPr>
        <w:t>населенного пункта, родного края)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практическому изучению профессий и труда различного рода,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на основе применения изучаемого предметного знания;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адаптироваться в профессиональной среде;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труду и результатам трудовой деятельности;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осознанный выбор и построение индивидуальной траектории образования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жизненных планов с учётом личных и общественных интересов и потребностей;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7) экологического воспитания: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ориентация на применение знаний из социальных и естественных наук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неприятие действий, приносящих вред окружающей среде;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участию в практической деятельности экологической направленности;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8) ценности научного познания: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языковой и читательской культурой как средством познания мира;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9) адаптации к изменяющимся условиям социальной и природной среды: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обучающихся ко взаимодействию в условиях неопределённости, открытость опыту и знаниям других;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оперировать основными понятиями, терминами и представлениями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концепции устойчивого развития;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и выявлять взаимосвязи природы, общества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экономики;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стрессовую ситуацию как вызов, требующий контрмер;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ситуацию стресса, корректировать принимаемые решения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готовым действовать в отсутствие гарантий успеха.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86.8.3. В результате изучения родной (русской)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86.8.3.1.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характеризовать существенные признаки объектов (явлений);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существенный признак классификации, основания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обобщения и сравнения, критерии проводимого анализа;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предложенной задачи выявлять закономерности и противоречия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рассматриваемых фактах, данных и наблюдениях, предлагать критерии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закономерностей и противоречий;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дефициты информации, данных, необходимых для решения поставленной задачи;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причинно-следственные связи при изучении явлений и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86.8.3.2.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вопросы как исследовательский инструмент познания;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вопросы, фиксирующие разрыв между реальным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желательным состоянием ситуации, объекта, самостоятельно устанавливать искомое и данное;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 изучения, причинно-следственных связей и зависимостей объектов между собой;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 применимость и достоверность информации, полученной в ходе исследования (эксперимента);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возможное дальнейшее развитие процессов, событий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86.8.3.3. У обучающегося будут сформированы умения работать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 как часть познавательных универсальных учебных действий: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заданных критериев;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сходные аргументы (подтверждающие или опровергающие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и ту же идею, версию) в различных информационных источниках;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оптимальную форму представления информации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иллюстрировать решаемые задачи несложными схемами, диаграммами, иной графикой и их комбинациями;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запоминать и систематизировать информацию.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86.8.3.4. У обучающегося будут сформированы умения общения как часть коммуникативных универсальных учебных действий: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формулировать суждения, выражать эмоции в соответствии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целями и условиями общения;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себя (свою точку зрения) в устных и письменных текстах;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намерения других, проявлять уважительное отношение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собеседнику и в корректной форме формулировать свои возражения;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 представлять результаты выполненного опыта (эксперимента, исследования, проекта);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формат выступления с учётом задач презентации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86.8.3.5. 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цель совместной деятельности, коллективно строить действия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её достижению: распределять роли, договариваться, обсуждать процесс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результат совместной работы;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обобщать мнения нескольких </w:t>
      </w:r>
      <w:r w:rsidRPr="00AE597F">
        <w:rPr>
          <w:rFonts w:ascii="Times New Roman" w:eastAsia="Calibri" w:hAnsi="Times New Roman" w:cs="Times New Roman"/>
          <w:sz w:val="28"/>
          <w:szCs w:val="28"/>
        </w:rPr>
        <w:t>человек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проявлять готовность руководить, выполнять поручения, подчиняться;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результаты с исходной задачей и вклад каждого члена команды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достижение результатов, разделять сферу ответственности и проявлять готовность к предоставлению отчёта перед группой.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86.8.3.6. У обучающегося будут сформированы умения самоорганизации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регулятивных универсальных учебных действий: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проблемы для решения в жизненных и учебных ситуациях;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собственных возможностей, аргументировать предлагаемые варианты решений;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изучаемом объекте;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выбор и брать ответственность за решение.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86.8.3.7. У обучающегося будут сформированы умения самоконтроля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регулятивных универсальных учебных действий: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рефлексии; </w:t>
      </w:r>
    </w:p>
    <w:p w:rsidR="00AE597F" w:rsidRPr="00AE597F" w:rsidRDefault="00AE597F" w:rsidP="00AE597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оценку ситуации и предлагать план её изменения;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контекст и предвидеть трудности, которые могут возникнуть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учебной задачи, адаптировать решение к меняющимся обстоятельствам;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соответствие результата цели и условиям.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86.8.3.8. У обучающегося будут сформированы умения эмоционального интеллекта как часть регулятивных универсальных учебных действий: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различать, называть и управлять собственными эмоциями и эмоциями других;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и анализировать причины эмоций;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себя на место другого человека, понимать мотивы и намерения другого;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способ выражения эмоций.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86.8.3.9. У обучающегося будут сформированы умения принимать себя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как часть регулятивных универсальных учебных действий: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относиться к другому человеку, его мнению;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признавать своё право на ошибку и такое же право другого;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себя и других, не осуждая;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открытость себе и другим; 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невозможность контролировать всё вокруг.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86.8.4. Предметные результаты освоения программы по родной (русской) литературе: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значимости чтения и изучения родной литературы для своего дальнейшего развития, формирование потребности в систематическом чтении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средстве познания мира и себя в этом мире, гармонизации отношений человека и общества, многоаспектного диалога;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родной литературы как одной из основных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национально-культурных ценностей народа, особого способа познания жизни;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чтение;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86.8.5. Предметные результаты освоения программы по родной (русской) литературе к концу обучения в 5 классе: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России, осознавать ключевые для русского национального сознания культурные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нравственные смыслы в произведениях о Москве как столице России и о русском лесе;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начальные представления о богатстве русской литературы и культуры в контексте культур народов России, о русских национальных традициях в рождественских произведениях и произведениях о семейных ценностях;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86.8.6. Предметные результаты освоения программы по родной (русской) литературе к концу обучения в 6 классе: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ключевые для русского национального сознания культурные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нравственные смыслы в произведениях о Русском Севере и русской зиме;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начальное понятие о русском национальном характере, его парадоксах и загадках русской души в произведениях о защите Родины в Крымской войне 1853–1856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смысловой анализ фольклорного и литературного текста на основе наводящих вопросов или по предложенному плану,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героя, под руководством учителя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сопоставлять произведения словесного искусства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произведениями других искусств; самостоятельно отбирать произведения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внеклассного чтения;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информации и простейшими способами её обработки и презентации.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86.8.7. Предметные результаты освоения программы по родной (русской) литературе к концу обучения в 7 классе: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проблематику и понимать эстетическое своеобразие русских народных песен (исторических и лирических), выявлять фольклорные сюжеты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мотивы в русской литературе для развития представлений о нравственном идеале русского народа, осознавать ключевые для русского национального сознания культурные и нравственные смыслы в произведениях о Сибирском крае и русском поле;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Пасхи и о русских умельцах и мастерах;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понятие о русском национальном характере, истоках русского патриотизма и героизма в произведениях о защите Родины, о загадках русской души, взрослых проблемах, которые приходится решать подросткам,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уникальности русского языка и родной речи;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смысловой анализ фольклорного и литературного текста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предложенному плану и воспринимать художественный текст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послание автора читателю, современнику и потомку, создавать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вопрос, под руководством учителя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86.8.8. Предметные результаты освоения программы по родной (русской) литературе к концу обучения в 8 классе: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Троицы и о родстве душ русских людей;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понятие о русском национальном характере в произведениях о войне, о русском человеке как хранителе национального сознания, трудной поре взросления, о языке русской поэзии;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смысловой и идейно-эстетический анализ фольклорного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литературного текста и воспринимать художественный текст как послание автора читателю, современнику и потомку,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вопрос, самостоятельно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86.8.9. Предметные результаты освоения программы по родной (русской) литературе к концу обучения в 9 классе: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Петербурге и образе степи в русской литературе;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духовно-нравственную и культурно-эстетическую ценность русской литературы и культуры в контексте культур народов России, осознавать роль русских национальных традиций в произведениях об августовских </w:t>
      </w:r>
      <w:proofErr w:type="spellStart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Спасах</w:t>
      </w:r>
      <w:proofErr w:type="spellEnd"/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родительском доме как вечной ценности;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осмысливать характерные черты русского национального характера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произведениях о Великой Отечественной войне, о судьбах русских эмигрантов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литературе русского зарубежья, выделять нравственные проблемы в книгах</w:t>
      </w:r>
      <w:r w:rsidR="003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прощании с детством;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воспринимать художественное произведение в единстве формы и содержания, устанавливать читательские ассоциации, проводить самостоятельный, давать самостоятельный смысловой и идейно-эстетический анализ художественного текста, создавать развёрнутые историко-культурные комментарии и собственные тексты интерпретирующего характера в различных форматах, самостоятельно сопоставлять произведения словесного искусства и их воплощение в других искусствах, самостоятельно формировать круг внеклассного чтения, определяя для себя актуальную и перспективную цели чтения художественной литературы;</w:t>
      </w:r>
    </w:p>
    <w:p w:rsidR="00AE597F" w:rsidRPr="00AE597F" w:rsidRDefault="00AE597F" w:rsidP="00AE597F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презентации.</w:t>
      </w:r>
    </w:p>
    <w:p w:rsidR="002164FA" w:rsidRDefault="002164FA"/>
    <w:sectPr w:rsidR="0021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36"/>
    <w:rsid w:val="002164FA"/>
    <w:rsid w:val="003D5166"/>
    <w:rsid w:val="00AE597F"/>
    <w:rsid w:val="00C8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D75D0-2F58-45CD-8F47-8CB7F820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6490</Words>
  <Characters>36995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Администратор</cp:lastModifiedBy>
  <cp:revision>3</cp:revision>
  <dcterms:created xsi:type="dcterms:W3CDTF">2023-07-19T12:27:00Z</dcterms:created>
  <dcterms:modified xsi:type="dcterms:W3CDTF">2023-07-24T06:22:00Z</dcterms:modified>
</cp:coreProperties>
</file>