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C1" w:rsidRDefault="000E1AC1" w:rsidP="00204D88">
      <w:pPr>
        <w:pStyle w:val="a3"/>
        <w:jc w:val="center"/>
        <w:rPr>
          <w:b/>
        </w:rPr>
      </w:pPr>
    </w:p>
    <w:p w:rsidR="004E794D" w:rsidRDefault="004E794D" w:rsidP="00204D88">
      <w:pPr>
        <w:pStyle w:val="a3"/>
        <w:jc w:val="center"/>
        <w:rPr>
          <w:b/>
        </w:rPr>
      </w:pPr>
    </w:p>
    <w:p w:rsidR="00204D88" w:rsidRDefault="001A24B0" w:rsidP="00204D88">
      <w:pPr>
        <w:pStyle w:val="a3"/>
        <w:jc w:val="center"/>
        <w:rPr>
          <w:b/>
        </w:rPr>
      </w:pPr>
      <w:r w:rsidRPr="00204D88">
        <w:rPr>
          <w:b/>
        </w:rPr>
        <w:t>Аналитическая справка</w:t>
      </w:r>
    </w:p>
    <w:p w:rsidR="004E794D" w:rsidRDefault="004E794D" w:rsidP="00204D88">
      <w:pPr>
        <w:pStyle w:val="a3"/>
        <w:jc w:val="center"/>
      </w:pPr>
    </w:p>
    <w:p w:rsidR="00204D88" w:rsidRDefault="001A24B0" w:rsidP="00204D88">
      <w:pPr>
        <w:pStyle w:val="a3"/>
        <w:jc w:val="center"/>
      </w:pPr>
      <w:r>
        <w:t>по результатам проведения стартовых диагностических работ</w:t>
      </w:r>
    </w:p>
    <w:p w:rsidR="004F7146" w:rsidRDefault="001A24B0" w:rsidP="00204D88">
      <w:pPr>
        <w:pStyle w:val="a3"/>
        <w:jc w:val="center"/>
      </w:pPr>
      <w:r>
        <w:t>в сентябре 2023/24 учебного года.</w:t>
      </w:r>
    </w:p>
    <w:p w:rsidR="00204D88" w:rsidRDefault="00204D88" w:rsidP="001A24B0">
      <w:pPr>
        <w:pStyle w:val="a3"/>
      </w:pPr>
    </w:p>
    <w:p w:rsidR="001E5BF2" w:rsidRDefault="001A24B0" w:rsidP="001E5BF2">
      <w:pPr>
        <w:pStyle w:val="a3"/>
      </w:pPr>
      <w:r w:rsidRPr="00204D88">
        <w:rPr>
          <w:b/>
        </w:rPr>
        <w:t>Сроки:</w:t>
      </w:r>
      <w:r>
        <w:t xml:space="preserve"> с 20.09 по </w:t>
      </w:r>
      <w:r w:rsidR="00204D88">
        <w:t>20</w:t>
      </w:r>
      <w:r>
        <w:t>.10.2023г.</w:t>
      </w:r>
    </w:p>
    <w:p w:rsidR="00204D88" w:rsidRPr="001E5BF2" w:rsidRDefault="00204D88" w:rsidP="001E5BF2">
      <w:pPr>
        <w:pStyle w:val="a3"/>
      </w:pPr>
      <w:r w:rsidRPr="001E5BF2">
        <w:rPr>
          <w:b/>
        </w:rPr>
        <w:t>Цель</w:t>
      </w:r>
      <w:r w:rsidR="001A24B0" w:rsidRPr="001E5BF2">
        <w:rPr>
          <w:b/>
        </w:rPr>
        <w:t>:</w:t>
      </w:r>
      <w:r w:rsidR="001A24B0" w:rsidRPr="001E5BF2">
        <w:t xml:space="preserve"> определить готовность к обучению учащихся 1-х классов, выявить уровень </w:t>
      </w:r>
      <w:proofErr w:type="spellStart"/>
      <w:r w:rsidR="001A24B0" w:rsidRPr="001E5BF2">
        <w:t>сформированности</w:t>
      </w:r>
      <w:proofErr w:type="spellEnd"/>
      <w:r w:rsidR="001A24B0" w:rsidRPr="001E5BF2">
        <w:t xml:space="preserve"> у них учебных </w:t>
      </w:r>
      <w:r w:rsidR="001A24B0" w:rsidRPr="004E794D">
        <w:t>действий</w:t>
      </w:r>
      <w:r w:rsidR="001E5BF2" w:rsidRPr="004E794D">
        <w:rPr>
          <w:rFonts w:eastAsia="Arial"/>
          <w:b/>
        </w:rPr>
        <w:t xml:space="preserve"> </w:t>
      </w:r>
      <w:r w:rsidR="001E5BF2" w:rsidRPr="004E794D">
        <w:rPr>
          <w:rFonts w:eastAsia="Arial"/>
        </w:rPr>
        <w:t xml:space="preserve">для прогнозирования успешности или </w:t>
      </w:r>
      <w:proofErr w:type="spellStart"/>
      <w:r w:rsidR="001E5BF2" w:rsidRPr="004E794D">
        <w:rPr>
          <w:rFonts w:eastAsia="Arial"/>
        </w:rPr>
        <w:t>неуспешности</w:t>
      </w:r>
      <w:proofErr w:type="spellEnd"/>
      <w:r w:rsidR="001E5BF2" w:rsidRPr="004E794D">
        <w:rPr>
          <w:rFonts w:eastAsia="Arial"/>
        </w:rPr>
        <w:t xml:space="preserve"> обучения первоклассников в школе.</w:t>
      </w:r>
      <w:r w:rsidR="001E5BF2" w:rsidRPr="004E794D">
        <w:br/>
      </w:r>
      <w:r w:rsidRPr="00204D88">
        <w:rPr>
          <w:rFonts w:eastAsia="Times New Roman"/>
          <w:b/>
          <w:bCs/>
          <w:color w:val="000000"/>
          <w:sz w:val="27"/>
          <w:szCs w:val="27"/>
          <w:lang w:eastAsia="ru-RU"/>
        </w:rPr>
        <w:t>Объект контроля: у</w:t>
      </w:r>
      <w:r w:rsidRPr="00204D88">
        <w:rPr>
          <w:rFonts w:eastAsia="Times New Roman"/>
          <w:color w:val="000000"/>
          <w:sz w:val="27"/>
          <w:szCs w:val="27"/>
          <w:lang w:eastAsia="ru-RU"/>
        </w:rPr>
        <w:t>чащиеся первых классов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в количестве </w:t>
      </w:r>
      <w:r>
        <w:t xml:space="preserve">212 учеников </w:t>
      </w:r>
    </w:p>
    <w:p w:rsidR="00204D88" w:rsidRPr="00204D88" w:rsidRDefault="00204D88" w:rsidP="00204D88">
      <w:pPr>
        <w:pStyle w:val="a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t>(1А-37, 1Б- 42, 1И-36, 1Г- 30, 1Д- 34, 1Ж-33).</w:t>
      </w:r>
    </w:p>
    <w:p w:rsidR="001E5BF2" w:rsidRPr="00A22D87" w:rsidRDefault="001E5BF2" w:rsidP="001E5BF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A22D87">
        <w:rPr>
          <w:rFonts w:ascii="Times New Roman" w:eastAsia="Arial" w:hAnsi="Times New Roman" w:cs="Times New Roman"/>
          <w:b/>
          <w:sz w:val="28"/>
          <w:szCs w:val="28"/>
        </w:rPr>
        <w:t xml:space="preserve">Задачи: </w:t>
      </w:r>
    </w:p>
    <w:p w:rsidR="001E5BF2" w:rsidRPr="001B4D3C" w:rsidRDefault="001E5BF2" w:rsidP="001E5BF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B4D3C">
        <w:rPr>
          <w:rFonts w:ascii="Times New Roman" w:eastAsia="Arial" w:hAnsi="Times New Roman" w:cs="Times New Roman"/>
          <w:sz w:val="28"/>
          <w:szCs w:val="28"/>
        </w:rPr>
        <w:t>1. Изуч</w:t>
      </w:r>
      <w:r w:rsidR="000502B2">
        <w:rPr>
          <w:rFonts w:ascii="Times New Roman" w:eastAsia="Arial" w:hAnsi="Times New Roman" w:cs="Times New Roman"/>
          <w:sz w:val="28"/>
          <w:szCs w:val="28"/>
        </w:rPr>
        <w:t>ить</w:t>
      </w:r>
      <w:r w:rsidRPr="001B4D3C">
        <w:rPr>
          <w:rFonts w:ascii="Times New Roman" w:eastAsia="Arial" w:hAnsi="Times New Roman" w:cs="Times New Roman"/>
          <w:sz w:val="28"/>
          <w:szCs w:val="28"/>
        </w:rPr>
        <w:t xml:space="preserve"> индивидуальны</w:t>
      </w:r>
      <w:r w:rsidR="000502B2">
        <w:rPr>
          <w:rFonts w:ascii="Times New Roman" w:eastAsia="Arial" w:hAnsi="Times New Roman" w:cs="Times New Roman"/>
          <w:sz w:val="28"/>
          <w:szCs w:val="28"/>
        </w:rPr>
        <w:t>е</w:t>
      </w:r>
      <w:r w:rsidRPr="001B4D3C">
        <w:rPr>
          <w:rFonts w:ascii="Times New Roman" w:eastAsia="Arial" w:hAnsi="Times New Roman" w:cs="Times New Roman"/>
          <w:sz w:val="28"/>
          <w:szCs w:val="28"/>
        </w:rPr>
        <w:t xml:space="preserve"> психологически</w:t>
      </w:r>
      <w:r w:rsidR="000502B2">
        <w:rPr>
          <w:rFonts w:ascii="Times New Roman" w:eastAsia="Arial" w:hAnsi="Times New Roman" w:cs="Times New Roman"/>
          <w:sz w:val="28"/>
          <w:szCs w:val="28"/>
        </w:rPr>
        <w:t xml:space="preserve">е </w:t>
      </w:r>
      <w:r w:rsidRPr="001B4D3C">
        <w:rPr>
          <w:rFonts w:ascii="Times New Roman" w:eastAsia="Arial" w:hAnsi="Times New Roman" w:cs="Times New Roman"/>
          <w:sz w:val="28"/>
          <w:szCs w:val="28"/>
        </w:rPr>
        <w:t>особенност</w:t>
      </w:r>
      <w:r w:rsidR="000502B2">
        <w:rPr>
          <w:rFonts w:ascii="Times New Roman" w:eastAsia="Arial" w:hAnsi="Times New Roman" w:cs="Times New Roman"/>
          <w:sz w:val="28"/>
          <w:szCs w:val="28"/>
        </w:rPr>
        <w:t>и</w:t>
      </w:r>
      <w:r w:rsidRPr="001B4D3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1B4D3C">
        <w:rPr>
          <w:rFonts w:ascii="Times New Roman" w:eastAsia="Arial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1B4D3C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1E5BF2" w:rsidRPr="001B4D3C" w:rsidRDefault="001E5BF2" w:rsidP="001E5BF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B4D3C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="000502B2">
        <w:rPr>
          <w:rFonts w:ascii="Times New Roman" w:eastAsia="Arial" w:hAnsi="Times New Roman" w:cs="Times New Roman"/>
          <w:sz w:val="28"/>
          <w:szCs w:val="28"/>
        </w:rPr>
        <w:t>Выяснить</w:t>
      </w:r>
      <w:r w:rsidRPr="001B4D3C">
        <w:rPr>
          <w:rFonts w:ascii="Times New Roman" w:eastAsia="Arial" w:hAnsi="Times New Roman" w:cs="Times New Roman"/>
          <w:sz w:val="28"/>
          <w:szCs w:val="28"/>
        </w:rPr>
        <w:t xml:space="preserve"> уров</w:t>
      </w:r>
      <w:r w:rsidR="000E1AC1">
        <w:rPr>
          <w:rFonts w:ascii="Times New Roman" w:eastAsia="Arial" w:hAnsi="Times New Roman" w:cs="Times New Roman"/>
          <w:sz w:val="28"/>
          <w:szCs w:val="28"/>
        </w:rPr>
        <w:t>ень</w:t>
      </w:r>
      <w:r w:rsidRPr="001B4D3C">
        <w:rPr>
          <w:rFonts w:ascii="Times New Roman" w:eastAsia="Arial" w:hAnsi="Times New Roman" w:cs="Times New Roman"/>
          <w:sz w:val="28"/>
          <w:szCs w:val="28"/>
        </w:rPr>
        <w:t xml:space="preserve"> готовности ребенка к школьному обучению. </w:t>
      </w:r>
    </w:p>
    <w:p w:rsidR="001E5BF2" w:rsidRPr="001B4D3C" w:rsidRDefault="001E5BF2" w:rsidP="001E5BF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B4D3C">
        <w:rPr>
          <w:rFonts w:ascii="Times New Roman" w:eastAsia="Arial" w:hAnsi="Times New Roman" w:cs="Times New Roman"/>
          <w:sz w:val="28"/>
          <w:szCs w:val="28"/>
        </w:rPr>
        <w:t xml:space="preserve">3. </w:t>
      </w:r>
      <w:r>
        <w:rPr>
          <w:rFonts w:ascii="Times New Roman" w:eastAsia="Arial" w:hAnsi="Times New Roman" w:cs="Times New Roman"/>
          <w:sz w:val="28"/>
          <w:szCs w:val="28"/>
        </w:rPr>
        <w:t>Определить сильные и слабые стороны</w:t>
      </w:r>
      <w:r w:rsidR="000502B2">
        <w:rPr>
          <w:rFonts w:ascii="Times New Roman" w:eastAsia="Arial" w:hAnsi="Times New Roman" w:cs="Times New Roman"/>
          <w:sz w:val="28"/>
          <w:szCs w:val="28"/>
        </w:rPr>
        <w:t xml:space="preserve"> развития </w:t>
      </w:r>
      <w:r>
        <w:rPr>
          <w:rFonts w:ascii="Times New Roman" w:eastAsia="Arial" w:hAnsi="Times New Roman" w:cs="Times New Roman"/>
          <w:sz w:val="28"/>
          <w:szCs w:val="28"/>
        </w:rPr>
        <w:t>ребенка</w:t>
      </w:r>
      <w:r w:rsidRPr="001B4D3C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1E5BF2" w:rsidRDefault="001E5BF2" w:rsidP="001E5BF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B4D3C">
        <w:rPr>
          <w:rFonts w:ascii="Times New Roman" w:eastAsia="Arial" w:hAnsi="Times New Roman" w:cs="Times New Roman"/>
          <w:sz w:val="28"/>
          <w:szCs w:val="28"/>
        </w:rPr>
        <w:t>4. Выяв</w:t>
      </w:r>
      <w:r w:rsidR="000502B2">
        <w:rPr>
          <w:rFonts w:ascii="Times New Roman" w:eastAsia="Arial" w:hAnsi="Times New Roman" w:cs="Times New Roman"/>
          <w:sz w:val="28"/>
          <w:szCs w:val="28"/>
        </w:rPr>
        <w:t>ить</w:t>
      </w:r>
      <w:r w:rsidRPr="001B4D3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502B2">
        <w:rPr>
          <w:rFonts w:ascii="Times New Roman" w:eastAsia="Arial" w:hAnsi="Times New Roman" w:cs="Times New Roman"/>
          <w:sz w:val="28"/>
          <w:szCs w:val="28"/>
        </w:rPr>
        <w:t>учащихся</w:t>
      </w:r>
      <w:r w:rsidRPr="001B4D3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502B2">
        <w:rPr>
          <w:rFonts w:ascii="Times New Roman" w:eastAsia="Arial" w:hAnsi="Times New Roman" w:cs="Times New Roman"/>
          <w:sz w:val="28"/>
          <w:szCs w:val="28"/>
        </w:rPr>
        <w:t>«</w:t>
      </w:r>
      <w:r w:rsidRPr="001B4D3C">
        <w:rPr>
          <w:rFonts w:ascii="Times New Roman" w:eastAsia="Arial" w:hAnsi="Times New Roman" w:cs="Times New Roman"/>
          <w:sz w:val="28"/>
          <w:szCs w:val="28"/>
        </w:rPr>
        <w:t>группы риска</w:t>
      </w:r>
      <w:r w:rsidR="000502B2">
        <w:rPr>
          <w:rFonts w:ascii="Times New Roman" w:eastAsia="Arial" w:hAnsi="Times New Roman" w:cs="Times New Roman"/>
          <w:sz w:val="28"/>
          <w:szCs w:val="28"/>
        </w:rPr>
        <w:t xml:space="preserve">» </w:t>
      </w:r>
      <w:r w:rsidRPr="001B4D3C">
        <w:rPr>
          <w:rFonts w:ascii="Times New Roman" w:eastAsia="Arial" w:hAnsi="Times New Roman" w:cs="Times New Roman"/>
          <w:sz w:val="28"/>
          <w:szCs w:val="28"/>
        </w:rPr>
        <w:t xml:space="preserve"> по вероятности развития школьной </w:t>
      </w:r>
      <w:proofErr w:type="spellStart"/>
      <w:r w:rsidRPr="001B4D3C">
        <w:rPr>
          <w:rFonts w:ascii="Times New Roman" w:eastAsia="Arial" w:hAnsi="Times New Roman" w:cs="Times New Roman"/>
          <w:sz w:val="28"/>
          <w:szCs w:val="28"/>
        </w:rPr>
        <w:t>дезадаптации</w:t>
      </w:r>
      <w:proofErr w:type="spellEnd"/>
      <w:r w:rsidRPr="001B4D3C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4E794D" w:rsidRPr="001B4D3C" w:rsidRDefault="004E794D" w:rsidP="001E5BF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22D87" w:rsidRDefault="00795595" w:rsidP="001A24B0">
      <w:pPr>
        <w:pStyle w:val="a3"/>
      </w:pPr>
      <w:r>
        <w:rPr>
          <w:rFonts w:asciiTheme="minorHAnsi" w:hAnsiTheme="minorHAnsi" w:cstheme="minorBidi"/>
          <w:sz w:val="22"/>
          <w:szCs w:val="22"/>
        </w:rPr>
        <w:tab/>
      </w:r>
      <w:r w:rsidR="00A22D87">
        <w:t xml:space="preserve">В соответствии с планом работы на 2023/24 учебный год в 1-х классах проведена стартовая диагностика с целью оценки </w:t>
      </w:r>
      <w:proofErr w:type="spellStart"/>
      <w:r w:rsidR="00A22D87">
        <w:t>сформированности</w:t>
      </w:r>
      <w:proofErr w:type="spellEnd"/>
      <w:r w:rsidR="00A22D87">
        <w:t xml:space="preserve"> учебных действий и готовности к обучению в школе.</w:t>
      </w:r>
    </w:p>
    <w:p w:rsidR="00757312" w:rsidRPr="00A22D87" w:rsidRDefault="000502B2" w:rsidP="00795595">
      <w:pPr>
        <w:pStyle w:val="a3"/>
      </w:pPr>
      <w:r>
        <w:tab/>
      </w:r>
      <w:proofErr w:type="gramStart"/>
      <w:r w:rsidRPr="0044150E">
        <w:t>П</w:t>
      </w:r>
      <w:r w:rsidR="000E1AC1">
        <w:t>сихологическая</w:t>
      </w:r>
      <w:r w:rsidR="001A24B0" w:rsidRPr="0044150E">
        <w:t xml:space="preserve"> диагностик</w:t>
      </w:r>
      <w:r w:rsidRPr="0044150E">
        <w:t>а</w:t>
      </w:r>
      <w:r w:rsidR="00757312" w:rsidRPr="0044150E">
        <w:t xml:space="preserve"> включила </w:t>
      </w:r>
      <w:r w:rsidRPr="0044150E">
        <w:t>комплекс методик</w:t>
      </w:r>
      <w:r w:rsidRPr="0044150E">
        <w:rPr>
          <w:color w:val="FF0000"/>
        </w:rPr>
        <w:t xml:space="preserve"> </w:t>
      </w:r>
      <w:r w:rsidRPr="00A22D87">
        <w:t xml:space="preserve">для оценки </w:t>
      </w:r>
      <w:proofErr w:type="spellStart"/>
      <w:r w:rsidRPr="00A22D87">
        <w:t>уровеня</w:t>
      </w:r>
      <w:proofErr w:type="spellEnd"/>
      <w:r w:rsidR="00757312" w:rsidRPr="00A22D87">
        <w:t xml:space="preserve"> </w:t>
      </w:r>
      <w:proofErr w:type="spellStart"/>
      <w:r w:rsidRPr="00A22D87">
        <w:t>сформированности</w:t>
      </w:r>
      <w:proofErr w:type="spellEnd"/>
      <w:r w:rsidR="00757312" w:rsidRPr="00A22D87">
        <w:t xml:space="preserve"> </w:t>
      </w:r>
      <w:r w:rsidRPr="00A22D87">
        <w:t>позна</w:t>
      </w:r>
      <w:r w:rsidR="001E54DB" w:rsidRPr="00A22D87">
        <w:t>в</w:t>
      </w:r>
      <w:r w:rsidRPr="00A22D87">
        <w:t>а</w:t>
      </w:r>
      <w:r w:rsidR="001E54DB" w:rsidRPr="00A22D87">
        <w:t>тельной сферы (</w:t>
      </w:r>
      <w:r w:rsidR="00757312" w:rsidRPr="00A22D87">
        <w:t>внимани</w:t>
      </w:r>
      <w:r w:rsidR="0044150E" w:rsidRPr="00A22D87">
        <w:t>е</w:t>
      </w:r>
      <w:r w:rsidR="00757312" w:rsidRPr="00A22D87">
        <w:t>, памят</w:t>
      </w:r>
      <w:r w:rsidR="0044150E" w:rsidRPr="00A22D87">
        <w:t>ь</w:t>
      </w:r>
      <w:r w:rsidR="00757312" w:rsidRPr="00A22D87">
        <w:t>, воображени</w:t>
      </w:r>
      <w:r w:rsidR="0044150E" w:rsidRPr="00A22D87">
        <w:t>е</w:t>
      </w:r>
      <w:r w:rsidR="00757312" w:rsidRPr="00A22D87">
        <w:t>,</w:t>
      </w:r>
      <w:proofErr w:type="gramEnd"/>
      <w:r w:rsidR="00757312" w:rsidRPr="00A22D87">
        <w:t xml:space="preserve"> мышлени</w:t>
      </w:r>
      <w:r w:rsidR="0044150E" w:rsidRPr="00A22D87">
        <w:t>е</w:t>
      </w:r>
      <w:r w:rsidR="00757312" w:rsidRPr="00A22D87">
        <w:t>, реч</w:t>
      </w:r>
      <w:r w:rsidR="0044150E" w:rsidRPr="00A22D87">
        <w:t>ь</w:t>
      </w:r>
      <w:r w:rsidR="001E54DB" w:rsidRPr="00A22D87">
        <w:t>)</w:t>
      </w:r>
      <w:r w:rsidR="00757312" w:rsidRPr="00A22D87">
        <w:t xml:space="preserve"> и регуляторны</w:t>
      </w:r>
      <w:r w:rsidR="001E54DB" w:rsidRPr="00A22D87">
        <w:t>х</w:t>
      </w:r>
      <w:r w:rsidR="00757312" w:rsidRPr="00A22D87">
        <w:t xml:space="preserve"> навык</w:t>
      </w:r>
      <w:r w:rsidR="001E54DB" w:rsidRPr="00A22D87">
        <w:t>ов</w:t>
      </w:r>
      <w:r w:rsidRPr="00A22D87">
        <w:t xml:space="preserve"> </w:t>
      </w:r>
      <w:r w:rsidRPr="0044150E">
        <w:t>(</w:t>
      </w:r>
      <w:r w:rsidR="00757312" w:rsidRPr="0044150E">
        <w:t>пространственно</w:t>
      </w:r>
      <w:r w:rsidR="0044150E" w:rsidRPr="0044150E">
        <w:t>е</w:t>
      </w:r>
      <w:r w:rsidR="00757312" w:rsidRPr="0044150E">
        <w:t xml:space="preserve"> восприяти</w:t>
      </w:r>
      <w:r w:rsidR="0044150E" w:rsidRPr="0044150E">
        <w:t>е</w:t>
      </w:r>
      <w:r w:rsidRPr="0044150E">
        <w:t>,</w:t>
      </w:r>
      <w:r w:rsidR="00757312" w:rsidRPr="0044150E">
        <w:t xml:space="preserve"> уров</w:t>
      </w:r>
      <w:r w:rsidRPr="0044150E">
        <w:t>ень</w:t>
      </w:r>
      <w:r w:rsidR="00757312" w:rsidRPr="0044150E">
        <w:t xml:space="preserve"> </w:t>
      </w:r>
      <w:proofErr w:type="spellStart"/>
      <w:r w:rsidR="00757312" w:rsidRPr="0044150E">
        <w:t>саморегуляции</w:t>
      </w:r>
      <w:proofErr w:type="spellEnd"/>
      <w:r w:rsidR="0044150E">
        <w:t xml:space="preserve"> и</w:t>
      </w:r>
      <w:r w:rsidR="0044150E" w:rsidRPr="0044150E">
        <w:t xml:space="preserve"> мелкой моторики, </w:t>
      </w:r>
      <w:r w:rsidR="00A22D87">
        <w:t xml:space="preserve">умение </w:t>
      </w:r>
      <w:r w:rsidR="0044150E" w:rsidRPr="0044150E">
        <w:t>работать в соответст</w:t>
      </w:r>
      <w:r w:rsidR="00A22D87">
        <w:t>вии с фронтальной  инструкцией и</w:t>
      </w:r>
      <w:r w:rsidR="00A22D87" w:rsidRPr="00A22D87">
        <w:t xml:space="preserve"> </w:t>
      </w:r>
      <w:r w:rsidR="00A22D87" w:rsidRPr="001B4D3C">
        <w:t>самостоятельно действовать по образцу</w:t>
      </w:r>
      <w:r w:rsidR="00A22D87">
        <w:t xml:space="preserve">. </w:t>
      </w:r>
      <w:r w:rsidR="0044150E" w:rsidRPr="0044150E">
        <w:rPr>
          <w:rFonts w:eastAsia="Times New Roman"/>
          <w:lang w:eastAsia="ru-RU"/>
        </w:rPr>
        <w:t>Кроме того, оценивался  уровень развития</w:t>
      </w:r>
      <w:r w:rsidR="000E1AC1">
        <w:t xml:space="preserve"> </w:t>
      </w:r>
      <w:r w:rsidR="0044150E" w:rsidRPr="0044150E">
        <w:t xml:space="preserve"> </w:t>
      </w:r>
      <w:r w:rsidR="0044150E" w:rsidRPr="0044150E">
        <w:rPr>
          <w:rFonts w:eastAsia="Times New Roman"/>
          <w:lang w:eastAsia="ru-RU"/>
        </w:rPr>
        <w:t>работоспособности</w:t>
      </w:r>
      <w:r w:rsidR="0044150E" w:rsidRPr="0044150E">
        <w:t xml:space="preserve"> и волевой регуляции,</w:t>
      </w:r>
      <w:r w:rsidR="0044150E" w:rsidRPr="0044150E">
        <w:rPr>
          <w:rFonts w:eastAsia="Times New Roman"/>
          <w:lang w:eastAsia="ru-RU"/>
        </w:rPr>
        <w:t xml:space="preserve"> самооценки и </w:t>
      </w:r>
      <w:r w:rsidR="0044150E" w:rsidRPr="0044150E">
        <w:rPr>
          <w:rFonts w:eastAsia="Times New Roman"/>
          <w:color w:val="121212"/>
          <w:lang w:eastAsia="ru-RU"/>
        </w:rPr>
        <w:t>мотивационной готовности к школе</w:t>
      </w:r>
      <w:r w:rsidR="00A22D87">
        <w:rPr>
          <w:color w:val="121212"/>
        </w:rPr>
        <w:t>.</w:t>
      </w:r>
    </w:p>
    <w:p w:rsidR="00757312" w:rsidRDefault="001E54DB" w:rsidP="00857CF0">
      <w:pPr>
        <w:pStyle w:val="a3"/>
      </w:pPr>
      <w:r>
        <w:tab/>
        <w:t>И</w:t>
      </w:r>
      <w:r w:rsidR="00857CF0">
        <w:t>спользование данных методик дает возмоность провести скриннинговую диагностику и наметить возможные варианты дальнейшей работы с учащимися.</w:t>
      </w:r>
    </w:p>
    <w:p w:rsidR="009E4704" w:rsidRDefault="001E54DB" w:rsidP="009E47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tab/>
      </w:r>
      <w:r w:rsidR="009E4704" w:rsidRPr="009E4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E4704" w:rsidRDefault="009E4704" w:rsidP="000E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Обобщенный показатель уровня </w:t>
      </w:r>
      <w:proofErr w:type="spellStart"/>
      <w:r w:rsidRPr="00795595">
        <w:rPr>
          <w:b/>
          <w:sz w:val="28"/>
          <w:szCs w:val="28"/>
        </w:rPr>
        <w:t>сформированности</w:t>
      </w:r>
      <w:proofErr w:type="spellEnd"/>
      <w:r w:rsidRPr="00795595">
        <w:rPr>
          <w:b/>
          <w:sz w:val="28"/>
          <w:szCs w:val="28"/>
        </w:rPr>
        <w:t xml:space="preserve"> учебных действий и психологической готовности к обучению</w:t>
      </w:r>
      <w:r w:rsidRPr="00795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школе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E4704" w:rsidRPr="00795595" w:rsidRDefault="009E4704" w:rsidP="009E47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C7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212 обучающихся 1-х к</w:t>
      </w:r>
      <w:r w:rsidRPr="009E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лассов высокий уровень </w:t>
      </w:r>
      <w:proofErr w:type="spellStart"/>
      <w:r w:rsidRPr="009E4704">
        <w:rPr>
          <w:sz w:val="28"/>
          <w:szCs w:val="28"/>
        </w:rPr>
        <w:t>сформированности</w:t>
      </w:r>
      <w:proofErr w:type="spellEnd"/>
      <w:r w:rsidRPr="009E4704">
        <w:rPr>
          <w:sz w:val="28"/>
          <w:szCs w:val="28"/>
        </w:rPr>
        <w:t xml:space="preserve"> учебных действий и психологической готовности к обучению</w:t>
      </w:r>
      <w:r w:rsidRPr="009E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</w:t>
      </w:r>
      <w:r w:rsidRPr="009E4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</w:t>
      </w:r>
      <w:r w:rsidRPr="009E4704">
        <w:rPr>
          <w:sz w:val="28"/>
          <w:szCs w:val="28"/>
        </w:rPr>
        <w:t>80 человек (38%), средний уровень - 111 человек (52%), низкий уровень - 21(10%)</w:t>
      </w:r>
      <w:r w:rsidRPr="0079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7CF0" w:rsidRDefault="00857CF0" w:rsidP="00857CF0">
      <w:pPr>
        <w:pStyle w:val="a3"/>
      </w:pPr>
    </w:p>
    <w:p w:rsidR="000E1AC1" w:rsidRDefault="000E1AC1" w:rsidP="00BD686D">
      <w:pPr>
        <w:pStyle w:val="a3"/>
        <w:jc w:val="right"/>
      </w:pPr>
    </w:p>
    <w:p w:rsidR="000E1AC1" w:rsidRDefault="000E1AC1" w:rsidP="00BD686D">
      <w:pPr>
        <w:pStyle w:val="a3"/>
        <w:jc w:val="right"/>
      </w:pPr>
    </w:p>
    <w:p w:rsidR="000E1AC1" w:rsidRDefault="000E1AC1" w:rsidP="00BD686D">
      <w:pPr>
        <w:pStyle w:val="a3"/>
        <w:jc w:val="right"/>
      </w:pPr>
    </w:p>
    <w:p w:rsidR="000E1AC1" w:rsidRDefault="000E1AC1" w:rsidP="00BD686D">
      <w:pPr>
        <w:pStyle w:val="a3"/>
        <w:jc w:val="right"/>
      </w:pPr>
    </w:p>
    <w:p w:rsidR="000E1AC1" w:rsidRDefault="000E1AC1" w:rsidP="00BD686D">
      <w:pPr>
        <w:pStyle w:val="a3"/>
        <w:jc w:val="right"/>
      </w:pPr>
    </w:p>
    <w:p w:rsidR="000E1AC1" w:rsidRDefault="000E1AC1" w:rsidP="00BD686D">
      <w:pPr>
        <w:pStyle w:val="a3"/>
        <w:jc w:val="right"/>
      </w:pPr>
    </w:p>
    <w:p w:rsidR="000E1AC1" w:rsidRDefault="000E1AC1" w:rsidP="00BD686D">
      <w:pPr>
        <w:pStyle w:val="a3"/>
        <w:jc w:val="right"/>
      </w:pPr>
    </w:p>
    <w:p w:rsidR="000E1AC1" w:rsidRDefault="000E1AC1" w:rsidP="00BD686D">
      <w:pPr>
        <w:pStyle w:val="a3"/>
        <w:jc w:val="right"/>
      </w:pPr>
    </w:p>
    <w:p w:rsidR="000E1AC1" w:rsidRDefault="000E1AC1" w:rsidP="00BD686D">
      <w:pPr>
        <w:pStyle w:val="a3"/>
        <w:jc w:val="right"/>
      </w:pPr>
    </w:p>
    <w:p w:rsidR="000E1AC1" w:rsidRDefault="000E1AC1" w:rsidP="00BD686D">
      <w:pPr>
        <w:pStyle w:val="a3"/>
        <w:jc w:val="right"/>
      </w:pPr>
    </w:p>
    <w:p w:rsidR="000E1AC1" w:rsidRDefault="000E1AC1" w:rsidP="00BD686D">
      <w:pPr>
        <w:pStyle w:val="a3"/>
        <w:jc w:val="right"/>
      </w:pPr>
    </w:p>
    <w:p w:rsidR="000E1AC1" w:rsidRDefault="00C12F2B" w:rsidP="00BD686D">
      <w:pPr>
        <w:pStyle w:val="a3"/>
        <w:jc w:val="right"/>
      </w:pPr>
      <w:r>
        <w:lastRenderedPageBreak/>
        <w:t>диаграмма№1</w:t>
      </w:r>
    </w:p>
    <w:p w:rsidR="00C12F2B" w:rsidRDefault="00C12F2B" w:rsidP="00BD686D">
      <w:pPr>
        <w:pStyle w:val="a3"/>
        <w:jc w:val="right"/>
      </w:pPr>
    </w:p>
    <w:p w:rsidR="000E1AC1" w:rsidRDefault="00C12F2B" w:rsidP="00C12F2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71DB4223" wp14:editId="03852298">
            <wp:extent cx="5202382" cy="3387436"/>
            <wp:effectExtent l="0" t="0" r="1778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87BBF" w:rsidRDefault="00687BBF" w:rsidP="000E1AC1">
      <w:pPr>
        <w:pStyle w:val="a3"/>
        <w:jc w:val="right"/>
      </w:pPr>
    </w:p>
    <w:p w:rsidR="004B5CE9" w:rsidRDefault="004B5CE9" w:rsidP="000E1AC1">
      <w:pPr>
        <w:pStyle w:val="a3"/>
        <w:jc w:val="right"/>
      </w:pPr>
    </w:p>
    <w:p w:rsidR="00C12F2B" w:rsidRDefault="00C12F2B" w:rsidP="00C12F2B">
      <w:pPr>
        <w:pStyle w:val="a3"/>
        <w:jc w:val="right"/>
      </w:pPr>
      <w:r>
        <w:t>диаграмма №2</w:t>
      </w:r>
    </w:p>
    <w:p w:rsidR="00C12F2B" w:rsidRDefault="00C12F2B" w:rsidP="000E1AC1">
      <w:pPr>
        <w:pStyle w:val="a3"/>
        <w:jc w:val="right"/>
      </w:pPr>
    </w:p>
    <w:p w:rsidR="00C12F2B" w:rsidRDefault="00C12F2B" w:rsidP="000E1AC1">
      <w:pPr>
        <w:pStyle w:val="a3"/>
        <w:jc w:val="right"/>
      </w:pPr>
    </w:p>
    <w:p w:rsidR="00C12F2B" w:rsidRDefault="00C12F2B" w:rsidP="000E1AC1">
      <w:pPr>
        <w:pStyle w:val="a3"/>
        <w:jc w:val="right"/>
      </w:pPr>
    </w:p>
    <w:p w:rsidR="00687BBF" w:rsidRDefault="00687BBF" w:rsidP="00DC7D05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5F60702C" wp14:editId="11BC3ADA">
            <wp:extent cx="5250873" cy="4135582"/>
            <wp:effectExtent l="0" t="0" r="26035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5CE9" w:rsidRDefault="004B5CE9" w:rsidP="00DC7D05">
      <w:pPr>
        <w:pStyle w:val="a3"/>
        <w:jc w:val="center"/>
      </w:pPr>
    </w:p>
    <w:p w:rsidR="004B5CE9" w:rsidRDefault="004B5CE9" w:rsidP="00DC7D05">
      <w:pPr>
        <w:pStyle w:val="a3"/>
        <w:jc w:val="center"/>
      </w:pPr>
    </w:p>
    <w:p w:rsidR="004B5CE9" w:rsidRDefault="004B5CE9" w:rsidP="00BD686D">
      <w:pPr>
        <w:pStyle w:val="a3"/>
        <w:jc w:val="right"/>
      </w:pPr>
    </w:p>
    <w:p w:rsidR="001D6B54" w:rsidRDefault="001D6B54" w:rsidP="00DC7D05">
      <w:pPr>
        <w:pStyle w:val="a3"/>
        <w:jc w:val="center"/>
      </w:pPr>
    </w:p>
    <w:p w:rsidR="004B5CE9" w:rsidRDefault="004B5CE9" w:rsidP="00DC7D05">
      <w:pPr>
        <w:pStyle w:val="a3"/>
        <w:jc w:val="center"/>
      </w:pPr>
    </w:p>
    <w:p w:rsidR="004B5CE9" w:rsidRDefault="004B5CE9" w:rsidP="00DC7D05">
      <w:pPr>
        <w:pStyle w:val="a3"/>
        <w:jc w:val="center"/>
      </w:pPr>
    </w:p>
    <w:p w:rsidR="009E4704" w:rsidRDefault="00DC7D05" w:rsidP="00DC7D0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диаграмма №3</w:t>
      </w:r>
    </w:p>
    <w:p w:rsidR="00C12F2B" w:rsidRDefault="00C12F2B" w:rsidP="00DC7D05">
      <w:pPr>
        <w:spacing w:after="0" w:line="240" w:lineRule="auto"/>
        <w:jc w:val="right"/>
        <w:rPr>
          <w:sz w:val="28"/>
          <w:szCs w:val="28"/>
        </w:rPr>
      </w:pPr>
    </w:p>
    <w:p w:rsidR="00C12F2B" w:rsidRPr="00795595" w:rsidRDefault="00C12F2B" w:rsidP="00DC7D05">
      <w:pPr>
        <w:spacing w:after="0" w:line="240" w:lineRule="auto"/>
        <w:jc w:val="right"/>
        <w:rPr>
          <w:sz w:val="28"/>
          <w:szCs w:val="28"/>
        </w:rPr>
      </w:pPr>
    </w:p>
    <w:p w:rsidR="00DC7D05" w:rsidRDefault="00DC7D05" w:rsidP="00DC7D05">
      <w:pPr>
        <w:jc w:val="center"/>
      </w:pPr>
      <w:r>
        <w:rPr>
          <w:noProof/>
          <w:lang w:eastAsia="ru-RU"/>
        </w:rPr>
        <w:drawing>
          <wp:inline distT="0" distB="0" distL="0" distR="0" wp14:anchorId="3CEB5BAF" wp14:editId="2C291740">
            <wp:extent cx="5756564" cy="4371109"/>
            <wp:effectExtent l="0" t="0" r="15875" b="107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1AC1" w:rsidRDefault="000E1AC1" w:rsidP="00DC7D05">
      <w:pPr>
        <w:jc w:val="center"/>
      </w:pPr>
    </w:p>
    <w:p w:rsidR="000E1AC1" w:rsidRDefault="000E1AC1" w:rsidP="00DC7D05">
      <w:pPr>
        <w:jc w:val="center"/>
      </w:pPr>
    </w:p>
    <w:p w:rsidR="000E1AC1" w:rsidRDefault="000E1AC1" w:rsidP="00DC7D05">
      <w:pPr>
        <w:jc w:val="center"/>
      </w:pPr>
    </w:p>
    <w:p w:rsidR="004B5CE9" w:rsidRDefault="004B5CE9" w:rsidP="00DC7D05">
      <w:pPr>
        <w:jc w:val="center"/>
      </w:pPr>
    </w:p>
    <w:p w:rsidR="004B5CE9" w:rsidRDefault="004B5CE9" w:rsidP="00DC7D05">
      <w:pPr>
        <w:jc w:val="center"/>
      </w:pPr>
    </w:p>
    <w:p w:rsidR="004B5CE9" w:rsidRDefault="004B5CE9" w:rsidP="00DC7D05">
      <w:pPr>
        <w:jc w:val="center"/>
      </w:pPr>
    </w:p>
    <w:p w:rsidR="004B5CE9" w:rsidRDefault="004B5CE9" w:rsidP="00DC7D05">
      <w:pPr>
        <w:jc w:val="center"/>
      </w:pPr>
    </w:p>
    <w:p w:rsidR="004B5CE9" w:rsidRDefault="004B5CE9" w:rsidP="00DC7D05">
      <w:pPr>
        <w:jc w:val="center"/>
      </w:pPr>
    </w:p>
    <w:p w:rsidR="004B5CE9" w:rsidRDefault="004B5CE9" w:rsidP="00DC7D05">
      <w:pPr>
        <w:jc w:val="center"/>
      </w:pPr>
    </w:p>
    <w:p w:rsidR="004B5CE9" w:rsidRDefault="004B5CE9" w:rsidP="00DC7D05">
      <w:pPr>
        <w:jc w:val="center"/>
      </w:pPr>
    </w:p>
    <w:p w:rsidR="004B5CE9" w:rsidRDefault="004B5CE9" w:rsidP="00DC7D05">
      <w:pPr>
        <w:jc w:val="center"/>
      </w:pPr>
    </w:p>
    <w:p w:rsidR="004B5CE9" w:rsidRDefault="004B5CE9" w:rsidP="00DC7D05">
      <w:pPr>
        <w:jc w:val="center"/>
      </w:pPr>
    </w:p>
    <w:p w:rsidR="004B5CE9" w:rsidRDefault="004B5CE9" w:rsidP="00DC7D05">
      <w:pPr>
        <w:jc w:val="center"/>
      </w:pPr>
    </w:p>
    <w:p w:rsidR="004B5CE9" w:rsidRDefault="004B5CE9" w:rsidP="00DC7D05">
      <w:pPr>
        <w:jc w:val="center"/>
      </w:pPr>
    </w:p>
    <w:p w:rsidR="004B5CE9" w:rsidRDefault="004B5CE9" w:rsidP="00DC7D05">
      <w:pPr>
        <w:jc w:val="center"/>
      </w:pPr>
    </w:p>
    <w:p w:rsidR="004B5CE9" w:rsidRDefault="004B5CE9" w:rsidP="00DC7D05">
      <w:pPr>
        <w:jc w:val="center"/>
      </w:pPr>
    </w:p>
    <w:p w:rsidR="004B5CE9" w:rsidRDefault="004B5CE9" w:rsidP="00DC7D05">
      <w:pPr>
        <w:jc w:val="center"/>
      </w:pPr>
    </w:p>
    <w:tbl>
      <w:tblPr>
        <w:tblStyle w:val="a8"/>
        <w:tblW w:w="8996" w:type="dxa"/>
        <w:tblInd w:w="807" w:type="dxa"/>
        <w:tblLayout w:type="fixed"/>
        <w:tblLook w:val="04A0" w:firstRow="1" w:lastRow="0" w:firstColumn="1" w:lastColumn="0" w:noHBand="0" w:noVBand="1"/>
      </w:tblPr>
      <w:tblGrid>
        <w:gridCol w:w="673"/>
        <w:gridCol w:w="1394"/>
        <w:gridCol w:w="1418"/>
        <w:gridCol w:w="1378"/>
        <w:gridCol w:w="1377"/>
        <w:gridCol w:w="1378"/>
        <w:gridCol w:w="1378"/>
      </w:tblGrid>
      <w:tr w:rsidR="00EE6EA5" w:rsidRPr="00EE6EA5" w:rsidTr="00C12F2B">
        <w:trPr>
          <w:trHeight w:val="432"/>
        </w:trPr>
        <w:tc>
          <w:tcPr>
            <w:tcW w:w="673" w:type="dxa"/>
            <w:vMerge w:val="restart"/>
            <w:textDirection w:val="btLr"/>
          </w:tcPr>
          <w:p w:rsidR="00EE6EA5" w:rsidRPr="00EE6EA5" w:rsidRDefault="00EE6EA5" w:rsidP="00EE6EA5">
            <w:pPr>
              <w:ind w:left="113" w:right="113"/>
              <w:jc w:val="center"/>
              <w:rPr>
                <w:sz w:val="28"/>
                <w:szCs w:val="28"/>
              </w:rPr>
            </w:pPr>
            <w:r w:rsidRPr="00EE6EA5">
              <w:rPr>
                <w:sz w:val="28"/>
                <w:szCs w:val="28"/>
              </w:rPr>
              <w:t>классы</w:t>
            </w:r>
          </w:p>
        </w:tc>
        <w:tc>
          <w:tcPr>
            <w:tcW w:w="4190" w:type="dxa"/>
            <w:gridSpan w:val="3"/>
          </w:tcPr>
          <w:p w:rsidR="00EE6EA5" w:rsidRPr="00795595" w:rsidRDefault="00EE6EA5" w:rsidP="00EE6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59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</w:tc>
        <w:tc>
          <w:tcPr>
            <w:tcW w:w="4133" w:type="dxa"/>
            <w:gridSpan w:val="3"/>
          </w:tcPr>
          <w:p w:rsidR="00EE6EA5" w:rsidRPr="00795595" w:rsidRDefault="00EE6EA5" w:rsidP="00EE6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59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Регуляторные УУД</w:t>
            </w:r>
          </w:p>
        </w:tc>
      </w:tr>
      <w:tr w:rsidR="00EE6EA5" w:rsidRPr="00EE6EA5" w:rsidTr="00C12F2B">
        <w:trPr>
          <w:trHeight w:val="197"/>
        </w:trPr>
        <w:tc>
          <w:tcPr>
            <w:tcW w:w="673" w:type="dxa"/>
            <w:vMerge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EE6EA5" w:rsidRPr="00EE6EA5" w:rsidRDefault="00EE6EA5" w:rsidP="00EE6EA5">
            <w:pPr>
              <w:pStyle w:val="a3"/>
            </w:pPr>
            <w:r w:rsidRPr="00EE6EA5">
              <w:t>Высокий</w:t>
            </w:r>
            <w:r w:rsidRPr="00EE6EA5">
              <w:br/>
              <w:t>уровень (чел./%)</w:t>
            </w:r>
          </w:p>
        </w:tc>
        <w:tc>
          <w:tcPr>
            <w:tcW w:w="1418" w:type="dxa"/>
          </w:tcPr>
          <w:p w:rsidR="00EE6EA5" w:rsidRPr="00EE6EA5" w:rsidRDefault="00EE6EA5" w:rsidP="00EE6EA5">
            <w:pPr>
              <w:pStyle w:val="a3"/>
            </w:pPr>
            <w:r w:rsidRPr="00EE6EA5">
              <w:t>Средний уровень (чел./%)</w:t>
            </w:r>
          </w:p>
        </w:tc>
        <w:tc>
          <w:tcPr>
            <w:tcW w:w="1378" w:type="dxa"/>
          </w:tcPr>
          <w:p w:rsidR="00EE6EA5" w:rsidRPr="00EE6EA5" w:rsidRDefault="00EE6EA5" w:rsidP="00EE6EA5">
            <w:pPr>
              <w:pStyle w:val="a3"/>
            </w:pPr>
            <w:r w:rsidRPr="00EE6EA5">
              <w:t>Низкий </w:t>
            </w:r>
            <w:r w:rsidRPr="00EE6EA5">
              <w:br/>
              <w:t>уровень (чел./%)</w:t>
            </w:r>
          </w:p>
        </w:tc>
        <w:tc>
          <w:tcPr>
            <w:tcW w:w="1377" w:type="dxa"/>
          </w:tcPr>
          <w:p w:rsidR="00EE6EA5" w:rsidRPr="00EE6EA5" w:rsidRDefault="00EE6EA5" w:rsidP="00795595">
            <w:pPr>
              <w:pStyle w:val="a3"/>
              <w:ind w:right="-250"/>
            </w:pPr>
            <w:r w:rsidRPr="00EE6EA5">
              <w:t>Высокий</w:t>
            </w:r>
            <w:r w:rsidRPr="00EE6EA5">
              <w:br/>
              <w:t>уровень (чел./%)</w:t>
            </w:r>
          </w:p>
        </w:tc>
        <w:tc>
          <w:tcPr>
            <w:tcW w:w="1378" w:type="dxa"/>
          </w:tcPr>
          <w:p w:rsidR="00EE6EA5" w:rsidRPr="00EE6EA5" w:rsidRDefault="00EE6EA5" w:rsidP="00EE6EA5">
            <w:pPr>
              <w:pStyle w:val="a3"/>
            </w:pPr>
            <w:r w:rsidRPr="00EE6EA5">
              <w:t>Средний уровень (чел./%)</w:t>
            </w:r>
          </w:p>
        </w:tc>
        <w:tc>
          <w:tcPr>
            <w:tcW w:w="1378" w:type="dxa"/>
          </w:tcPr>
          <w:p w:rsidR="00EE6EA5" w:rsidRPr="00EE6EA5" w:rsidRDefault="00EE6EA5" w:rsidP="00EE6EA5">
            <w:pPr>
              <w:pStyle w:val="a3"/>
            </w:pPr>
            <w:r w:rsidRPr="00EE6EA5">
              <w:t>Низкий </w:t>
            </w:r>
            <w:r w:rsidRPr="00EE6EA5">
              <w:br/>
              <w:t>уровень (чел./%)</w:t>
            </w:r>
          </w:p>
        </w:tc>
      </w:tr>
      <w:tr w:rsidR="00EE6EA5" w:rsidRPr="00EE6EA5" w:rsidTr="00C12F2B">
        <w:trPr>
          <w:trHeight w:val="432"/>
        </w:trPr>
        <w:tc>
          <w:tcPr>
            <w:tcW w:w="673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394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15/41%</w:t>
            </w:r>
          </w:p>
        </w:tc>
        <w:tc>
          <w:tcPr>
            <w:tcW w:w="141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19/51%</w:t>
            </w:r>
          </w:p>
        </w:tc>
        <w:tc>
          <w:tcPr>
            <w:tcW w:w="137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3/8%</w:t>
            </w:r>
          </w:p>
        </w:tc>
        <w:tc>
          <w:tcPr>
            <w:tcW w:w="1377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12/32%</w:t>
            </w:r>
          </w:p>
        </w:tc>
        <w:tc>
          <w:tcPr>
            <w:tcW w:w="137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22/60%</w:t>
            </w:r>
          </w:p>
        </w:tc>
        <w:tc>
          <w:tcPr>
            <w:tcW w:w="137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3/8%</w:t>
            </w:r>
          </w:p>
        </w:tc>
      </w:tr>
      <w:tr w:rsidR="00EE6EA5" w:rsidRPr="00EE6EA5" w:rsidTr="00C12F2B">
        <w:trPr>
          <w:trHeight w:val="447"/>
        </w:trPr>
        <w:tc>
          <w:tcPr>
            <w:tcW w:w="673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394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13/31%</w:t>
            </w:r>
          </w:p>
        </w:tc>
        <w:tc>
          <w:tcPr>
            <w:tcW w:w="141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27/64%</w:t>
            </w:r>
          </w:p>
        </w:tc>
        <w:tc>
          <w:tcPr>
            <w:tcW w:w="137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2/5%</w:t>
            </w:r>
          </w:p>
        </w:tc>
        <w:tc>
          <w:tcPr>
            <w:tcW w:w="1377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13/31%</w:t>
            </w:r>
          </w:p>
        </w:tc>
        <w:tc>
          <w:tcPr>
            <w:tcW w:w="137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25/59%</w:t>
            </w:r>
          </w:p>
        </w:tc>
        <w:tc>
          <w:tcPr>
            <w:tcW w:w="137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4/10%</w:t>
            </w:r>
          </w:p>
        </w:tc>
      </w:tr>
      <w:tr w:rsidR="00EE6EA5" w:rsidRPr="00EE6EA5" w:rsidTr="00C12F2B">
        <w:trPr>
          <w:trHeight w:val="432"/>
        </w:trPr>
        <w:tc>
          <w:tcPr>
            <w:tcW w:w="673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394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12/33%</w:t>
            </w:r>
          </w:p>
        </w:tc>
        <w:tc>
          <w:tcPr>
            <w:tcW w:w="141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19/53%</w:t>
            </w:r>
          </w:p>
        </w:tc>
        <w:tc>
          <w:tcPr>
            <w:tcW w:w="137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5/14%</w:t>
            </w:r>
          </w:p>
        </w:tc>
        <w:tc>
          <w:tcPr>
            <w:tcW w:w="1377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7/19%</w:t>
            </w:r>
          </w:p>
        </w:tc>
        <w:tc>
          <w:tcPr>
            <w:tcW w:w="137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23/64%</w:t>
            </w:r>
          </w:p>
        </w:tc>
        <w:tc>
          <w:tcPr>
            <w:tcW w:w="137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6/17%</w:t>
            </w:r>
          </w:p>
        </w:tc>
      </w:tr>
      <w:tr w:rsidR="00EE6EA5" w:rsidRPr="00EE6EA5" w:rsidTr="00C12F2B">
        <w:trPr>
          <w:trHeight w:val="447"/>
        </w:trPr>
        <w:tc>
          <w:tcPr>
            <w:tcW w:w="673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394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9/30%</w:t>
            </w:r>
          </w:p>
        </w:tc>
        <w:tc>
          <w:tcPr>
            <w:tcW w:w="141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18/60%</w:t>
            </w:r>
          </w:p>
        </w:tc>
        <w:tc>
          <w:tcPr>
            <w:tcW w:w="137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3/10%</w:t>
            </w:r>
          </w:p>
        </w:tc>
        <w:tc>
          <w:tcPr>
            <w:tcW w:w="1377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9/30%</w:t>
            </w:r>
          </w:p>
        </w:tc>
        <w:tc>
          <w:tcPr>
            <w:tcW w:w="137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17/57%</w:t>
            </w:r>
          </w:p>
        </w:tc>
        <w:tc>
          <w:tcPr>
            <w:tcW w:w="137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4/13%</w:t>
            </w:r>
          </w:p>
        </w:tc>
      </w:tr>
      <w:tr w:rsidR="00EE6EA5" w:rsidRPr="00EE6EA5" w:rsidTr="00C12F2B">
        <w:trPr>
          <w:trHeight w:val="432"/>
        </w:trPr>
        <w:tc>
          <w:tcPr>
            <w:tcW w:w="673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1394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10/19%</w:t>
            </w:r>
          </w:p>
        </w:tc>
        <w:tc>
          <w:tcPr>
            <w:tcW w:w="141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19/56%</w:t>
            </w:r>
          </w:p>
        </w:tc>
        <w:tc>
          <w:tcPr>
            <w:tcW w:w="137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5/15%</w:t>
            </w:r>
          </w:p>
        </w:tc>
        <w:tc>
          <w:tcPr>
            <w:tcW w:w="1377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6/18%</w:t>
            </w:r>
          </w:p>
        </w:tc>
        <w:tc>
          <w:tcPr>
            <w:tcW w:w="137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25/73%</w:t>
            </w:r>
          </w:p>
        </w:tc>
        <w:tc>
          <w:tcPr>
            <w:tcW w:w="137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3/9%</w:t>
            </w:r>
          </w:p>
        </w:tc>
      </w:tr>
      <w:tr w:rsidR="00EE6EA5" w:rsidRPr="00EE6EA5" w:rsidTr="00C12F2B">
        <w:trPr>
          <w:trHeight w:val="447"/>
        </w:trPr>
        <w:tc>
          <w:tcPr>
            <w:tcW w:w="673" w:type="dxa"/>
          </w:tcPr>
          <w:p w:rsidR="00EE6EA5" w:rsidRPr="00EE6EA5" w:rsidRDefault="00EE6EA5" w:rsidP="00EE6EA5">
            <w:pPr>
              <w:ind w:right="-160"/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1-ж</w:t>
            </w:r>
          </w:p>
        </w:tc>
        <w:tc>
          <w:tcPr>
            <w:tcW w:w="1394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6/18%</w:t>
            </w:r>
          </w:p>
        </w:tc>
        <w:tc>
          <w:tcPr>
            <w:tcW w:w="141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22/67%</w:t>
            </w:r>
          </w:p>
        </w:tc>
        <w:tc>
          <w:tcPr>
            <w:tcW w:w="137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5/15%</w:t>
            </w:r>
          </w:p>
        </w:tc>
        <w:tc>
          <w:tcPr>
            <w:tcW w:w="1377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5/15%</w:t>
            </w:r>
          </w:p>
        </w:tc>
        <w:tc>
          <w:tcPr>
            <w:tcW w:w="137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22/67%</w:t>
            </w:r>
          </w:p>
        </w:tc>
        <w:tc>
          <w:tcPr>
            <w:tcW w:w="1378" w:type="dxa"/>
          </w:tcPr>
          <w:p w:rsidR="00EE6EA5" w:rsidRPr="00EE6EA5" w:rsidRDefault="00EE6EA5" w:rsidP="00581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6/18%</w:t>
            </w:r>
          </w:p>
        </w:tc>
      </w:tr>
    </w:tbl>
    <w:p w:rsidR="00DC7D05" w:rsidRDefault="00DC7D05" w:rsidP="00DC7D05">
      <w:pPr>
        <w:spacing w:after="0" w:line="240" w:lineRule="auto"/>
      </w:pPr>
    </w:p>
    <w:p w:rsidR="000E1AC1" w:rsidRDefault="000E1AC1" w:rsidP="00DC7D05">
      <w:pPr>
        <w:spacing w:after="0" w:line="240" w:lineRule="auto"/>
      </w:pPr>
    </w:p>
    <w:p w:rsidR="004F0688" w:rsidRDefault="00DC7D05" w:rsidP="004F0688">
      <w:pPr>
        <w:pStyle w:val="a3"/>
      </w:pPr>
      <w:r>
        <w:tab/>
      </w:r>
      <w:r w:rsidR="004F0688">
        <w:t>С 11.10.2023 по 23.10.2023г. проводилось исследование уровня</w:t>
      </w:r>
    </w:p>
    <w:p w:rsidR="004F0688" w:rsidRDefault="004F0688" w:rsidP="004F0688">
      <w:pPr>
        <w:pStyle w:val="a3"/>
      </w:pPr>
      <w:r>
        <w:t>школьной мотивации и самооценки первоклассников, как компонента личностных УУД.</w:t>
      </w:r>
    </w:p>
    <w:p w:rsidR="004F0688" w:rsidRDefault="004F0688" w:rsidP="004F0688">
      <w:pPr>
        <w:pStyle w:val="a3"/>
      </w:pPr>
      <w:r>
        <w:t xml:space="preserve">Использованные методики: </w:t>
      </w:r>
    </w:p>
    <w:p w:rsidR="004F0688" w:rsidRDefault="004F0688" w:rsidP="004F0688">
      <w:pPr>
        <w:pStyle w:val="a3"/>
      </w:pPr>
      <w:r>
        <w:t>- проективная методика «Рисунок школы» В.Д.</w:t>
      </w:r>
      <w:r w:rsidR="00C12F2B">
        <w:t xml:space="preserve"> </w:t>
      </w:r>
      <w:proofErr w:type="spellStart"/>
      <w:r>
        <w:t>Шадрикова</w:t>
      </w:r>
      <w:proofErr w:type="spellEnd"/>
      <w:r>
        <w:t>;</w:t>
      </w:r>
      <w:bookmarkStart w:id="0" w:name="_GoBack"/>
      <w:bookmarkEnd w:id="0"/>
    </w:p>
    <w:p w:rsidR="004F0688" w:rsidRDefault="004F0688" w:rsidP="004F0688">
      <w:pPr>
        <w:pStyle w:val="a3"/>
      </w:pPr>
      <w:r>
        <w:t>- «Лесенка» В.Г Щур.</w:t>
      </w:r>
    </w:p>
    <w:p w:rsidR="004F0688" w:rsidRDefault="004F0688" w:rsidP="004F0688">
      <w:pPr>
        <w:pStyle w:val="a3"/>
      </w:pPr>
      <w:r>
        <w:t>Обследовано 207 первоклассников</w:t>
      </w:r>
      <w:r w:rsidR="00803DFD">
        <w:t>.</w:t>
      </w:r>
    </w:p>
    <w:p w:rsidR="004F0688" w:rsidRDefault="00803DFD" w:rsidP="004F0688">
      <w:pPr>
        <w:pStyle w:val="a3"/>
      </w:pPr>
      <w:r>
        <w:tab/>
      </w:r>
      <w:r w:rsidR="004F0688">
        <w:t>По результатам диагностики выявлено завышенная самооценка у 106 (51%) учащихся, адекватная - у 95 (46%) и с заниженной самооценкой - 6 (3%) учеников.</w:t>
      </w:r>
    </w:p>
    <w:p w:rsidR="009E4704" w:rsidRPr="00BC6A1A" w:rsidRDefault="00DC7D05" w:rsidP="00DC7D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C6A1A" w:rsidRPr="00BC6A1A">
        <w:rPr>
          <w:sz w:val="28"/>
          <w:szCs w:val="28"/>
        </w:rPr>
        <w:t>Высокий уровень школьной мотивации у 52</w:t>
      </w:r>
      <w:r w:rsidR="00BC6A1A">
        <w:rPr>
          <w:sz w:val="28"/>
          <w:szCs w:val="28"/>
        </w:rPr>
        <w:t xml:space="preserve"> </w:t>
      </w:r>
      <w:r w:rsidR="00BC6A1A" w:rsidRPr="00BC6A1A">
        <w:rPr>
          <w:sz w:val="28"/>
          <w:szCs w:val="28"/>
        </w:rPr>
        <w:t>ч</w:t>
      </w:r>
      <w:r w:rsidR="00BC6A1A">
        <w:rPr>
          <w:sz w:val="28"/>
          <w:szCs w:val="28"/>
        </w:rPr>
        <w:t>ел</w:t>
      </w:r>
      <w:r w:rsidR="00BC6A1A" w:rsidRPr="00BC6A1A">
        <w:rPr>
          <w:sz w:val="28"/>
          <w:szCs w:val="28"/>
        </w:rPr>
        <w:t>. (25%), средний- 135 (65%), низкий</w:t>
      </w:r>
      <w:r w:rsidR="00BC6A1A">
        <w:rPr>
          <w:sz w:val="28"/>
          <w:szCs w:val="28"/>
        </w:rPr>
        <w:t>-</w:t>
      </w:r>
      <w:r w:rsidR="00BC6A1A" w:rsidRPr="00BC6A1A">
        <w:rPr>
          <w:sz w:val="28"/>
          <w:szCs w:val="28"/>
        </w:rPr>
        <w:t xml:space="preserve"> </w:t>
      </w:r>
      <w:r w:rsidR="00BC6A1A">
        <w:rPr>
          <w:sz w:val="28"/>
          <w:szCs w:val="28"/>
        </w:rPr>
        <w:t xml:space="preserve">10 </w:t>
      </w:r>
      <w:r w:rsidR="00BC6A1A" w:rsidRPr="00BC6A1A">
        <w:rPr>
          <w:sz w:val="28"/>
          <w:szCs w:val="28"/>
        </w:rPr>
        <w:t>(</w:t>
      </w:r>
      <w:r w:rsidR="00BC6A1A">
        <w:rPr>
          <w:sz w:val="28"/>
          <w:szCs w:val="28"/>
        </w:rPr>
        <w:t>2</w:t>
      </w:r>
      <w:r w:rsidR="00BC6A1A" w:rsidRPr="00BC6A1A">
        <w:rPr>
          <w:sz w:val="28"/>
          <w:szCs w:val="28"/>
        </w:rPr>
        <w:t>0%)</w:t>
      </w:r>
      <w:r w:rsidR="00BC6A1A">
        <w:rPr>
          <w:sz w:val="28"/>
          <w:szCs w:val="28"/>
        </w:rPr>
        <w:t>.</w:t>
      </w:r>
    </w:p>
    <w:tbl>
      <w:tblPr>
        <w:tblStyle w:val="a8"/>
        <w:tblpPr w:leftFromText="180" w:rightFromText="180" w:vertAnchor="text" w:horzAnchor="margin" w:tblpX="817" w:tblpY="324"/>
        <w:tblOverlap w:val="never"/>
        <w:tblW w:w="8691" w:type="dxa"/>
        <w:tblLayout w:type="fixed"/>
        <w:tblLook w:val="04A0" w:firstRow="1" w:lastRow="0" w:firstColumn="1" w:lastColumn="0" w:noHBand="0" w:noVBand="1"/>
      </w:tblPr>
      <w:tblGrid>
        <w:gridCol w:w="704"/>
        <w:gridCol w:w="1331"/>
        <w:gridCol w:w="1331"/>
        <w:gridCol w:w="1332"/>
        <w:gridCol w:w="1330"/>
        <w:gridCol w:w="1331"/>
        <w:gridCol w:w="1332"/>
      </w:tblGrid>
      <w:tr w:rsidR="004B5CE9" w:rsidRPr="00EE6EA5" w:rsidTr="00C12F2B">
        <w:trPr>
          <w:trHeight w:val="262"/>
        </w:trPr>
        <w:tc>
          <w:tcPr>
            <w:tcW w:w="704" w:type="dxa"/>
            <w:vMerge w:val="restart"/>
            <w:textDirection w:val="btLr"/>
          </w:tcPr>
          <w:p w:rsidR="004B5CE9" w:rsidRPr="00EE6EA5" w:rsidRDefault="004B5CE9" w:rsidP="004B5CE9">
            <w:pPr>
              <w:ind w:left="113" w:right="113"/>
              <w:jc w:val="center"/>
              <w:rPr>
                <w:sz w:val="28"/>
                <w:szCs w:val="28"/>
              </w:rPr>
            </w:pPr>
            <w:r w:rsidRPr="00EE6EA5">
              <w:rPr>
                <w:sz w:val="28"/>
                <w:szCs w:val="28"/>
              </w:rPr>
              <w:t>классы</w:t>
            </w:r>
          </w:p>
        </w:tc>
        <w:tc>
          <w:tcPr>
            <w:tcW w:w="7986" w:type="dxa"/>
            <w:gridSpan w:val="6"/>
          </w:tcPr>
          <w:p w:rsidR="004B5CE9" w:rsidRPr="00795595" w:rsidRDefault="004B5CE9" w:rsidP="004B5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59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</w:tc>
      </w:tr>
      <w:tr w:rsidR="004B5CE9" w:rsidRPr="00EE6EA5" w:rsidTr="00C12F2B">
        <w:trPr>
          <w:trHeight w:val="116"/>
        </w:trPr>
        <w:tc>
          <w:tcPr>
            <w:tcW w:w="704" w:type="dxa"/>
            <w:vMerge/>
            <w:textDirection w:val="btLr"/>
          </w:tcPr>
          <w:p w:rsidR="004B5CE9" w:rsidRPr="00EE6EA5" w:rsidRDefault="004B5CE9" w:rsidP="004B5CE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994" w:type="dxa"/>
            <w:gridSpan w:val="3"/>
          </w:tcPr>
          <w:p w:rsidR="004B5CE9" w:rsidRPr="00EE6EA5" w:rsidRDefault="004B5CE9" w:rsidP="004B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3993" w:type="dxa"/>
            <w:gridSpan w:val="3"/>
          </w:tcPr>
          <w:p w:rsidR="004B5CE9" w:rsidRPr="00EE6EA5" w:rsidRDefault="004B5CE9" w:rsidP="004B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мотивация</w:t>
            </w:r>
          </w:p>
        </w:tc>
      </w:tr>
      <w:tr w:rsidR="004B5CE9" w:rsidRPr="00EE6EA5" w:rsidTr="00C12F2B">
        <w:trPr>
          <w:trHeight w:val="116"/>
        </w:trPr>
        <w:tc>
          <w:tcPr>
            <w:tcW w:w="704" w:type="dxa"/>
            <w:vMerge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4B5CE9" w:rsidRPr="00EE6EA5" w:rsidRDefault="004B5CE9" w:rsidP="004B5CE9">
            <w:pPr>
              <w:pStyle w:val="a3"/>
              <w:ind w:right="-108"/>
            </w:pPr>
            <w:r w:rsidRPr="00EE6EA5">
              <w:t>Высокий</w:t>
            </w:r>
            <w:r w:rsidRPr="00EE6EA5">
              <w:br/>
              <w:t>уровень (чел./%)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pStyle w:val="a3"/>
            </w:pPr>
            <w:r w:rsidRPr="00EE6EA5">
              <w:t>Средний уровень (чел./%)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pStyle w:val="a3"/>
            </w:pPr>
            <w:r w:rsidRPr="00EE6EA5">
              <w:t>Низкий </w:t>
            </w:r>
            <w:r w:rsidRPr="00EE6EA5">
              <w:br/>
              <w:t>уровень (чел./%)</w:t>
            </w:r>
          </w:p>
        </w:tc>
        <w:tc>
          <w:tcPr>
            <w:tcW w:w="1330" w:type="dxa"/>
          </w:tcPr>
          <w:p w:rsidR="004B5CE9" w:rsidRPr="00EE6EA5" w:rsidRDefault="004B5CE9" w:rsidP="004B5CE9">
            <w:pPr>
              <w:pStyle w:val="a3"/>
              <w:ind w:right="-108"/>
            </w:pPr>
            <w:r w:rsidRPr="00EE6EA5">
              <w:t>Высокий</w:t>
            </w:r>
            <w:r w:rsidRPr="00EE6EA5">
              <w:br/>
              <w:t>уровень (чел./%)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pStyle w:val="a3"/>
              <w:ind w:right="-140"/>
            </w:pPr>
            <w:r w:rsidRPr="00EE6EA5">
              <w:t>Средний уровень (чел./%)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pStyle w:val="a3"/>
            </w:pPr>
            <w:r w:rsidRPr="00EE6EA5">
              <w:t>Низкий </w:t>
            </w:r>
            <w:r w:rsidRPr="00EE6EA5">
              <w:br/>
              <w:t>уровень (чел./%)</w:t>
            </w:r>
          </w:p>
        </w:tc>
      </w:tr>
      <w:tr w:rsidR="004B5CE9" w:rsidRPr="00EE6EA5" w:rsidTr="00C12F2B">
        <w:trPr>
          <w:trHeight w:val="262"/>
        </w:trPr>
        <w:tc>
          <w:tcPr>
            <w:tcW w:w="704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16/53%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13/43%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1/4%</w:t>
            </w:r>
          </w:p>
        </w:tc>
        <w:tc>
          <w:tcPr>
            <w:tcW w:w="1330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8/27%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19/63%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3/10%</w:t>
            </w:r>
          </w:p>
        </w:tc>
      </w:tr>
      <w:tr w:rsidR="004B5CE9" w:rsidRPr="00EE6EA5" w:rsidTr="00C12F2B">
        <w:trPr>
          <w:trHeight w:val="253"/>
        </w:trPr>
        <w:tc>
          <w:tcPr>
            <w:tcW w:w="704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18/46%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18/46: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3/8%</w:t>
            </w:r>
          </w:p>
        </w:tc>
        <w:tc>
          <w:tcPr>
            <w:tcW w:w="1330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4/10%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30/77%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5/13%</w:t>
            </w:r>
          </w:p>
        </w:tc>
      </w:tr>
      <w:tr w:rsidR="004B5CE9" w:rsidRPr="00EE6EA5" w:rsidTr="00C12F2B">
        <w:trPr>
          <w:trHeight w:val="262"/>
        </w:trPr>
        <w:tc>
          <w:tcPr>
            <w:tcW w:w="704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15/48%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15/48%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1/3%</w:t>
            </w:r>
          </w:p>
        </w:tc>
        <w:tc>
          <w:tcPr>
            <w:tcW w:w="1330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8/26%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20/65%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3/10%</w:t>
            </w:r>
          </w:p>
        </w:tc>
      </w:tr>
      <w:tr w:rsidR="004B5CE9" w:rsidRPr="00EE6EA5" w:rsidTr="00C12F2B">
        <w:trPr>
          <w:trHeight w:val="253"/>
        </w:trPr>
        <w:tc>
          <w:tcPr>
            <w:tcW w:w="704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17/65%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9/35%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0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4/45%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18/69%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4/15%</w:t>
            </w:r>
          </w:p>
        </w:tc>
      </w:tr>
      <w:tr w:rsidR="004B5CE9" w:rsidRPr="00EE6EA5" w:rsidTr="00C12F2B">
        <w:trPr>
          <w:trHeight w:val="262"/>
        </w:trPr>
        <w:tc>
          <w:tcPr>
            <w:tcW w:w="704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17/65%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9/35%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0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17/65%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9/35%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5CE9" w:rsidRPr="00EE6EA5" w:rsidTr="00C12F2B">
        <w:trPr>
          <w:trHeight w:val="253"/>
        </w:trPr>
        <w:tc>
          <w:tcPr>
            <w:tcW w:w="704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1331" w:type="dxa"/>
          </w:tcPr>
          <w:p w:rsidR="004B5CE9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7/28%</w:t>
            </w:r>
          </w:p>
        </w:tc>
        <w:tc>
          <w:tcPr>
            <w:tcW w:w="1331" w:type="dxa"/>
          </w:tcPr>
          <w:p w:rsidR="004B5CE9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17/68%</w:t>
            </w:r>
          </w:p>
        </w:tc>
        <w:tc>
          <w:tcPr>
            <w:tcW w:w="1331" w:type="dxa"/>
          </w:tcPr>
          <w:p w:rsidR="004B5CE9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1/4%</w:t>
            </w:r>
          </w:p>
        </w:tc>
        <w:tc>
          <w:tcPr>
            <w:tcW w:w="1330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6/24%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18/72%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1/4%</w:t>
            </w:r>
          </w:p>
        </w:tc>
      </w:tr>
      <w:tr w:rsidR="004B5CE9" w:rsidRPr="00EE6EA5" w:rsidTr="00C12F2B">
        <w:trPr>
          <w:trHeight w:val="51"/>
        </w:trPr>
        <w:tc>
          <w:tcPr>
            <w:tcW w:w="704" w:type="dxa"/>
          </w:tcPr>
          <w:p w:rsidR="004B5CE9" w:rsidRPr="00EE6EA5" w:rsidRDefault="004B5CE9" w:rsidP="004B5CE9">
            <w:pPr>
              <w:ind w:right="-160"/>
              <w:rPr>
                <w:rFonts w:ascii="Times New Roman" w:hAnsi="Times New Roman" w:cs="Times New Roman"/>
                <w:sz w:val="28"/>
                <w:szCs w:val="28"/>
              </w:rPr>
            </w:pPr>
            <w:r w:rsidRPr="00EE6EA5">
              <w:rPr>
                <w:rFonts w:ascii="Times New Roman" w:hAnsi="Times New Roman" w:cs="Times New Roman"/>
                <w:sz w:val="28"/>
                <w:szCs w:val="28"/>
              </w:rPr>
              <w:t>1-ж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16/53%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14/47%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0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5/17%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21/70%</w:t>
            </w:r>
          </w:p>
        </w:tc>
        <w:tc>
          <w:tcPr>
            <w:tcW w:w="1331" w:type="dxa"/>
          </w:tcPr>
          <w:p w:rsidR="004B5CE9" w:rsidRPr="00EE6EA5" w:rsidRDefault="004B5CE9" w:rsidP="004B5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4/13%</w:t>
            </w:r>
          </w:p>
        </w:tc>
      </w:tr>
    </w:tbl>
    <w:p w:rsidR="00687BBF" w:rsidRDefault="00DC7D05" w:rsidP="00757312">
      <w:r>
        <w:t xml:space="preserve">  </w:t>
      </w:r>
    </w:p>
    <w:p w:rsidR="004B5CE9" w:rsidRDefault="00795595" w:rsidP="004B5CE9">
      <w:pPr>
        <w:spacing w:after="0" w:line="240" w:lineRule="auto"/>
        <w:rPr>
          <w:b/>
        </w:rPr>
      </w:pPr>
      <w:r>
        <w:br w:type="textWrapping" w:clear="all"/>
      </w:r>
    </w:p>
    <w:p w:rsidR="00C12F2B" w:rsidRDefault="00C12F2B" w:rsidP="004B5CE9">
      <w:pPr>
        <w:spacing w:after="0" w:line="240" w:lineRule="auto"/>
        <w:rPr>
          <w:b/>
          <w:sz w:val="28"/>
          <w:szCs w:val="28"/>
        </w:rPr>
      </w:pPr>
    </w:p>
    <w:p w:rsidR="00C12F2B" w:rsidRDefault="00C12F2B" w:rsidP="004B5CE9">
      <w:pPr>
        <w:spacing w:after="0" w:line="240" w:lineRule="auto"/>
        <w:rPr>
          <w:b/>
          <w:sz w:val="28"/>
          <w:szCs w:val="28"/>
        </w:rPr>
      </w:pPr>
    </w:p>
    <w:p w:rsidR="00C12F2B" w:rsidRDefault="00C12F2B" w:rsidP="004B5CE9">
      <w:pPr>
        <w:spacing w:after="0" w:line="240" w:lineRule="auto"/>
        <w:rPr>
          <w:b/>
          <w:sz w:val="28"/>
          <w:szCs w:val="28"/>
        </w:rPr>
      </w:pPr>
    </w:p>
    <w:p w:rsidR="00C12F2B" w:rsidRDefault="00C12F2B" w:rsidP="004B5CE9">
      <w:pPr>
        <w:spacing w:after="0" w:line="240" w:lineRule="auto"/>
        <w:rPr>
          <w:b/>
          <w:sz w:val="28"/>
          <w:szCs w:val="28"/>
        </w:rPr>
      </w:pPr>
    </w:p>
    <w:p w:rsidR="00C12F2B" w:rsidRDefault="00C12F2B" w:rsidP="004B5CE9">
      <w:pPr>
        <w:spacing w:after="0" w:line="240" w:lineRule="auto"/>
        <w:rPr>
          <w:b/>
          <w:sz w:val="28"/>
          <w:szCs w:val="28"/>
        </w:rPr>
      </w:pPr>
    </w:p>
    <w:p w:rsidR="00C12F2B" w:rsidRDefault="00C12F2B" w:rsidP="004B5CE9">
      <w:pPr>
        <w:spacing w:after="0" w:line="240" w:lineRule="auto"/>
        <w:rPr>
          <w:b/>
          <w:sz w:val="28"/>
          <w:szCs w:val="28"/>
        </w:rPr>
      </w:pPr>
    </w:p>
    <w:p w:rsidR="00C12F2B" w:rsidRDefault="00C12F2B" w:rsidP="004B5CE9">
      <w:pPr>
        <w:spacing w:after="0" w:line="240" w:lineRule="auto"/>
        <w:rPr>
          <w:b/>
          <w:sz w:val="28"/>
          <w:szCs w:val="28"/>
        </w:rPr>
      </w:pPr>
    </w:p>
    <w:p w:rsidR="00C12F2B" w:rsidRDefault="00C12F2B" w:rsidP="004B5CE9">
      <w:pPr>
        <w:spacing w:after="0" w:line="240" w:lineRule="auto"/>
        <w:rPr>
          <w:b/>
          <w:sz w:val="28"/>
          <w:szCs w:val="28"/>
        </w:rPr>
      </w:pPr>
    </w:p>
    <w:p w:rsidR="00C12F2B" w:rsidRDefault="00C12F2B" w:rsidP="004B5CE9">
      <w:pPr>
        <w:spacing w:after="0" w:line="240" w:lineRule="auto"/>
        <w:rPr>
          <w:b/>
          <w:sz w:val="28"/>
          <w:szCs w:val="28"/>
        </w:rPr>
      </w:pPr>
    </w:p>
    <w:p w:rsidR="00C12F2B" w:rsidRDefault="00C12F2B" w:rsidP="004B5CE9">
      <w:pPr>
        <w:spacing w:after="0" w:line="240" w:lineRule="auto"/>
        <w:rPr>
          <w:b/>
          <w:sz w:val="28"/>
          <w:szCs w:val="28"/>
        </w:rPr>
      </w:pPr>
    </w:p>
    <w:p w:rsidR="00DC7D05" w:rsidRPr="004B5CE9" w:rsidRDefault="001E54DB" w:rsidP="004B5CE9">
      <w:pPr>
        <w:spacing w:after="0" w:line="240" w:lineRule="auto"/>
        <w:rPr>
          <w:b/>
          <w:sz w:val="28"/>
          <w:szCs w:val="28"/>
        </w:rPr>
      </w:pPr>
      <w:r w:rsidRPr="004B5CE9">
        <w:rPr>
          <w:b/>
          <w:sz w:val="28"/>
          <w:szCs w:val="28"/>
        </w:rPr>
        <w:t xml:space="preserve">Вывод: </w:t>
      </w:r>
      <w:r>
        <w:t xml:space="preserve"> </w:t>
      </w:r>
      <w:r w:rsidR="00803DFD" w:rsidRPr="004B5CE9">
        <w:rPr>
          <w:sz w:val="28"/>
          <w:szCs w:val="28"/>
        </w:rPr>
        <w:t xml:space="preserve">Определена группа </w:t>
      </w:r>
      <w:proofErr w:type="gramStart"/>
      <w:r w:rsidR="00803DFD" w:rsidRPr="004B5CE9">
        <w:rPr>
          <w:sz w:val="28"/>
          <w:szCs w:val="28"/>
        </w:rPr>
        <w:t>мотивированных</w:t>
      </w:r>
      <w:proofErr w:type="gramEnd"/>
      <w:r w:rsidR="00803DFD" w:rsidRPr="004B5CE9">
        <w:rPr>
          <w:sz w:val="28"/>
          <w:szCs w:val="28"/>
        </w:rPr>
        <w:t xml:space="preserve"> обучающихся с высоким уровнем развития всех психических процессов и </w:t>
      </w:r>
      <w:proofErr w:type="spellStart"/>
      <w:r w:rsidR="00803DFD" w:rsidRPr="004B5CE9">
        <w:rPr>
          <w:sz w:val="28"/>
          <w:szCs w:val="28"/>
        </w:rPr>
        <w:t>сформированности</w:t>
      </w:r>
      <w:proofErr w:type="spellEnd"/>
      <w:r w:rsidR="00803DFD" w:rsidRPr="004B5CE9">
        <w:rPr>
          <w:sz w:val="28"/>
          <w:szCs w:val="28"/>
        </w:rPr>
        <w:t xml:space="preserve"> учебных действий, а так же группа обучающихся с низкой степенью готовности к обучению, что может быть причиной </w:t>
      </w:r>
      <w:proofErr w:type="spellStart"/>
      <w:r w:rsidR="00803DFD" w:rsidRPr="004B5CE9">
        <w:rPr>
          <w:sz w:val="28"/>
          <w:szCs w:val="28"/>
        </w:rPr>
        <w:t>дезадаптации</w:t>
      </w:r>
      <w:proofErr w:type="spellEnd"/>
      <w:r w:rsidR="00803DFD" w:rsidRPr="004B5CE9">
        <w:rPr>
          <w:sz w:val="28"/>
          <w:szCs w:val="28"/>
        </w:rPr>
        <w:t xml:space="preserve"> к школьному обучению. Такие дети нуждаются в индивидуальных занятиях и особом внимании со стороны педагогов.</w:t>
      </w:r>
    </w:p>
    <w:p w:rsidR="00DC7D05" w:rsidRDefault="00DC7D05" w:rsidP="004B5C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DC7D05">
        <w:rPr>
          <w:sz w:val="28"/>
          <w:szCs w:val="28"/>
        </w:rPr>
        <w:t>Выявлены дети, показавшие в большей степени низкие показатели в сфере концентрации внимания, пространственного восприятия, сенсомоторн</w:t>
      </w:r>
      <w:r>
        <w:rPr>
          <w:sz w:val="28"/>
          <w:szCs w:val="28"/>
        </w:rPr>
        <w:t>ой</w:t>
      </w:r>
      <w:r w:rsidRPr="00DC7D05">
        <w:rPr>
          <w:sz w:val="28"/>
          <w:szCs w:val="28"/>
        </w:rPr>
        <w:t xml:space="preserve"> координаци</w:t>
      </w:r>
      <w:r>
        <w:rPr>
          <w:sz w:val="28"/>
          <w:szCs w:val="28"/>
        </w:rPr>
        <w:t>и, уров</w:t>
      </w:r>
      <w:r w:rsidRPr="00DC7D05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DC7D05">
        <w:rPr>
          <w:sz w:val="28"/>
          <w:szCs w:val="28"/>
        </w:rPr>
        <w:t xml:space="preserve"> логическо</w:t>
      </w:r>
      <w:r>
        <w:rPr>
          <w:sz w:val="28"/>
          <w:szCs w:val="28"/>
        </w:rPr>
        <w:t xml:space="preserve">го </w:t>
      </w:r>
      <w:r w:rsidRPr="00DC7D05">
        <w:rPr>
          <w:sz w:val="28"/>
          <w:szCs w:val="28"/>
        </w:rPr>
        <w:t>мышление</w:t>
      </w:r>
      <w:r>
        <w:rPr>
          <w:sz w:val="28"/>
          <w:szCs w:val="28"/>
        </w:rPr>
        <w:t xml:space="preserve"> по </w:t>
      </w:r>
      <w:r w:rsidRPr="00DC7D05">
        <w:rPr>
          <w:sz w:val="28"/>
          <w:szCs w:val="28"/>
        </w:rPr>
        <w:t>«Аналогии» и низк</w:t>
      </w:r>
      <w:r>
        <w:rPr>
          <w:sz w:val="28"/>
          <w:szCs w:val="28"/>
        </w:rPr>
        <w:t xml:space="preserve">ой </w:t>
      </w:r>
      <w:proofErr w:type="spellStart"/>
      <w:r>
        <w:rPr>
          <w:sz w:val="28"/>
          <w:szCs w:val="28"/>
        </w:rPr>
        <w:t>саморегуляци</w:t>
      </w:r>
      <w:r w:rsidR="004F0688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поведения.</w:t>
      </w:r>
    </w:p>
    <w:p w:rsidR="00E3342E" w:rsidRPr="00803DFD" w:rsidRDefault="00803DFD" w:rsidP="004B5C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F0688">
        <w:rPr>
          <w:sz w:val="28"/>
          <w:szCs w:val="28"/>
        </w:rPr>
        <w:t xml:space="preserve">Нуждаются в </w:t>
      </w:r>
      <w:r>
        <w:rPr>
          <w:sz w:val="28"/>
          <w:szCs w:val="28"/>
        </w:rPr>
        <w:t xml:space="preserve">коррекционных </w:t>
      </w:r>
      <w:r w:rsidR="004F0688">
        <w:rPr>
          <w:sz w:val="28"/>
          <w:szCs w:val="28"/>
        </w:rPr>
        <w:t xml:space="preserve"> занятиях и особом внимании 48 учеников.</w:t>
      </w:r>
    </w:p>
    <w:p w:rsidR="004B5CE9" w:rsidRDefault="004B5CE9" w:rsidP="00303801">
      <w:pPr>
        <w:pStyle w:val="a3"/>
        <w:rPr>
          <w:b/>
        </w:rPr>
      </w:pPr>
    </w:p>
    <w:p w:rsidR="004B5CE9" w:rsidRDefault="004B5CE9" w:rsidP="00303801">
      <w:pPr>
        <w:pStyle w:val="a3"/>
        <w:rPr>
          <w:b/>
        </w:rPr>
      </w:pPr>
    </w:p>
    <w:p w:rsidR="004B5CE9" w:rsidRDefault="004B5CE9" w:rsidP="00303801">
      <w:pPr>
        <w:pStyle w:val="a3"/>
        <w:rPr>
          <w:b/>
        </w:rPr>
      </w:pPr>
    </w:p>
    <w:p w:rsidR="004B5CE9" w:rsidRDefault="004B5CE9" w:rsidP="00303801">
      <w:pPr>
        <w:pStyle w:val="a3"/>
        <w:rPr>
          <w:b/>
        </w:rPr>
      </w:pPr>
    </w:p>
    <w:p w:rsidR="00303801" w:rsidRPr="00803DFD" w:rsidRDefault="0008225B" w:rsidP="00303801">
      <w:pPr>
        <w:pStyle w:val="a3"/>
        <w:rPr>
          <w:b/>
        </w:rPr>
      </w:pPr>
      <w:r w:rsidRPr="00803DFD">
        <w:rPr>
          <w:b/>
        </w:rPr>
        <w:t>Рек</w:t>
      </w:r>
      <w:r w:rsidR="00303801" w:rsidRPr="00803DFD">
        <w:rPr>
          <w:b/>
        </w:rPr>
        <w:t>омендации:</w:t>
      </w:r>
    </w:p>
    <w:p w:rsidR="00FD1EAC" w:rsidRDefault="0008225B" w:rsidP="00303801">
      <w:pPr>
        <w:pStyle w:val="a3"/>
      </w:pPr>
      <w:r>
        <w:t xml:space="preserve">1. </w:t>
      </w:r>
      <w:r w:rsidR="00FD1EAC">
        <w:t>Ознакомить педагогов  с результатами стартовой диагностики  на заседании педагогического</w:t>
      </w:r>
      <w:r>
        <w:t xml:space="preserve"> объединения.</w:t>
      </w:r>
    </w:p>
    <w:p w:rsidR="00303801" w:rsidRDefault="0008225B" w:rsidP="00303801">
      <w:pPr>
        <w:pStyle w:val="a3"/>
      </w:pPr>
      <w:r>
        <w:t>2</w:t>
      </w:r>
      <w:r w:rsidR="00303801">
        <w:t xml:space="preserve">. Педагогу-психологу оказать консультационную помощь педагогам и родителям </w:t>
      </w:r>
      <w:proofErr w:type="gramStart"/>
      <w:r w:rsidR="00303801">
        <w:t>обучающихся</w:t>
      </w:r>
      <w:proofErr w:type="gramEnd"/>
      <w:r w:rsidR="00303801">
        <w:t xml:space="preserve"> с рекоменд</w:t>
      </w:r>
      <w:r w:rsidR="004C0236">
        <w:t>ациями</w:t>
      </w:r>
      <w:r w:rsidR="00303801">
        <w:t xml:space="preserve"> индивидуальны</w:t>
      </w:r>
      <w:r w:rsidR="004C0236">
        <w:t>х</w:t>
      </w:r>
      <w:r w:rsidR="00FD1EAC">
        <w:t xml:space="preserve"> </w:t>
      </w:r>
      <w:r w:rsidR="00303801">
        <w:t>траектории обучающихся.</w:t>
      </w:r>
    </w:p>
    <w:p w:rsidR="00303801" w:rsidRDefault="0008225B" w:rsidP="00303801">
      <w:pPr>
        <w:pStyle w:val="a3"/>
      </w:pPr>
      <w:r>
        <w:t>3</w:t>
      </w:r>
      <w:r w:rsidR="00303801">
        <w:t>. Разработать памятки для родителей</w:t>
      </w:r>
      <w:r w:rsidR="004C0236">
        <w:t xml:space="preserve"> для успешной адаптации детей.</w:t>
      </w:r>
    </w:p>
    <w:p w:rsidR="00303801" w:rsidRDefault="0008225B" w:rsidP="00303801">
      <w:pPr>
        <w:pStyle w:val="a3"/>
      </w:pPr>
      <w:r>
        <w:t>4</w:t>
      </w:r>
      <w:r w:rsidR="00303801">
        <w:t xml:space="preserve">. Организовать индивидуальные занятия с </w:t>
      </w:r>
      <w:proofErr w:type="gramStart"/>
      <w:r w:rsidR="00303801">
        <w:t>обучающими</w:t>
      </w:r>
      <w:proofErr w:type="gramEnd"/>
      <w:r w:rsidR="00303801">
        <w:t>, требующие особого внимания.</w:t>
      </w:r>
    </w:p>
    <w:p w:rsidR="00303801" w:rsidRPr="007D73C6" w:rsidRDefault="0008225B" w:rsidP="00303801">
      <w:pPr>
        <w:pStyle w:val="a3"/>
      </w:pPr>
      <w:r>
        <w:t>5</w:t>
      </w:r>
      <w:r w:rsidR="00303801">
        <w:t xml:space="preserve">. </w:t>
      </w:r>
      <w:proofErr w:type="gramStart"/>
      <w:r w:rsidR="00D668A3">
        <w:t xml:space="preserve">Учителям 1-х классов осуществлять </w:t>
      </w:r>
      <w:proofErr w:type="spellStart"/>
      <w:r w:rsidR="00D668A3">
        <w:t>индивидуальтный</w:t>
      </w:r>
      <w:proofErr w:type="spellEnd"/>
      <w:r w:rsidR="00D668A3">
        <w:t xml:space="preserve"> подход к обучающимся с высокой тревожностью, низкой самооценкой, использовать игровые, </w:t>
      </w:r>
      <w:proofErr w:type="spellStart"/>
      <w:r w:rsidR="00D668A3">
        <w:t>здоровьесберегающие</w:t>
      </w:r>
      <w:proofErr w:type="spellEnd"/>
      <w:r w:rsidR="00D668A3">
        <w:t xml:space="preserve"> технологии для профилактики </w:t>
      </w:r>
      <w:r w:rsidR="004E794D">
        <w:t xml:space="preserve"> </w:t>
      </w:r>
      <w:r w:rsidR="00D668A3">
        <w:t>переутомления учащихся, добавлять в работе раздаточный материал и игры на развития психических функций.</w:t>
      </w:r>
      <w:proofErr w:type="gramEnd"/>
    </w:p>
    <w:p w:rsidR="007D73C6" w:rsidRPr="007D73C6" w:rsidRDefault="0008225B" w:rsidP="0008225B">
      <w:pPr>
        <w:pStyle w:val="a3"/>
      </w:pPr>
      <w:r>
        <w:t>6. У</w:t>
      </w:r>
      <w:r w:rsidR="00FD1EAC">
        <w:t>чителей и родителей ознакомить с приемами формирования у обучающихся внимания, памяти, мышления, развития мелкой моторики рук</w:t>
      </w:r>
      <w:r>
        <w:t xml:space="preserve"> и методам </w:t>
      </w:r>
      <w:proofErr w:type="spellStart"/>
      <w:r>
        <w:t>саморегуляции</w:t>
      </w:r>
      <w:proofErr w:type="spellEnd"/>
      <w:r>
        <w:t>.</w:t>
      </w:r>
    </w:p>
    <w:p w:rsidR="007D73C6" w:rsidRDefault="007D73C6" w:rsidP="007D73C6"/>
    <w:p w:rsidR="007D73C6" w:rsidRPr="00757312" w:rsidRDefault="007D73C6" w:rsidP="007D73C6">
      <w:pPr>
        <w:pStyle w:val="a3"/>
      </w:pPr>
      <w:r>
        <w:tab/>
        <w:t xml:space="preserve"> </w:t>
      </w:r>
    </w:p>
    <w:p w:rsidR="00D668A3" w:rsidRDefault="00D668A3" w:rsidP="007D73C6">
      <w:pPr>
        <w:tabs>
          <w:tab w:val="left" w:pos="1080"/>
        </w:tabs>
      </w:pPr>
    </w:p>
    <w:p w:rsidR="0008225B" w:rsidRDefault="004E794D" w:rsidP="004E794D">
      <w:pPr>
        <w:pStyle w:val="a3"/>
      </w:pPr>
      <w:r>
        <w:t xml:space="preserve">        </w:t>
      </w:r>
      <w:r w:rsidR="0008225B">
        <w:t>П</w:t>
      </w:r>
      <w:r w:rsidR="00D668A3">
        <w:t>едагог-психолог начальной школы</w:t>
      </w:r>
    </w:p>
    <w:p w:rsidR="001A24B0" w:rsidRPr="00D668A3" w:rsidRDefault="004E794D" w:rsidP="004E794D">
      <w:pPr>
        <w:pStyle w:val="a3"/>
        <w:jc w:val="center"/>
      </w:pPr>
      <w:r>
        <w:t xml:space="preserve">            </w:t>
      </w:r>
      <w:r w:rsidR="0008225B">
        <w:t>ГБОУ ЦО Эруди</w:t>
      </w:r>
      <w:r>
        <w:t xml:space="preserve">т                           </w:t>
      </w:r>
      <w:r w:rsidR="00D668A3">
        <w:t>_____________</w:t>
      </w:r>
      <w:r w:rsidR="0008225B">
        <w:t xml:space="preserve">     </w:t>
      </w:r>
      <w:proofErr w:type="spellStart"/>
      <w:r w:rsidR="00D668A3">
        <w:t>Николова</w:t>
      </w:r>
      <w:proofErr w:type="spellEnd"/>
      <w:r w:rsidR="00D668A3">
        <w:t xml:space="preserve"> Л.Б.</w:t>
      </w:r>
    </w:p>
    <w:sectPr w:rsidR="001A24B0" w:rsidRPr="00D668A3" w:rsidSect="000E1AC1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B3"/>
    <w:rsid w:val="000456A3"/>
    <w:rsid w:val="000502B2"/>
    <w:rsid w:val="0008225B"/>
    <w:rsid w:val="000E1AC1"/>
    <w:rsid w:val="001A24B0"/>
    <w:rsid w:val="001D6B54"/>
    <w:rsid w:val="001E54DB"/>
    <w:rsid w:val="001E5BF2"/>
    <w:rsid w:val="00204D88"/>
    <w:rsid w:val="002C311A"/>
    <w:rsid w:val="00303801"/>
    <w:rsid w:val="0044150E"/>
    <w:rsid w:val="004B5CE9"/>
    <w:rsid w:val="004C0236"/>
    <w:rsid w:val="004E794D"/>
    <w:rsid w:val="004F0688"/>
    <w:rsid w:val="004F7146"/>
    <w:rsid w:val="005350B3"/>
    <w:rsid w:val="005812B3"/>
    <w:rsid w:val="005C2768"/>
    <w:rsid w:val="00687BBF"/>
    <w:rsid w:val="00757312"/>
    <w:rsid w:val="00795595"/>
    <w:rsid w:val="007D73C6"/>
    <w:rsid w:val="007E0D1A"/>
    <w:rsid w:val="00803DFD"/>
    <w:rsid w:val="00827C3E"/>
    <w:rsid w:val="00857CF0"/>
    <w:rsid w:val="009E4704"/>
    <w:rsid w:val="00A22D87"/>
    <w:rsid w:val="00AE1BF0"/>
    <w:rsid w:val="00BC6A1A"/>
    <w:rsid w:val="00BD686D"/>
    <w:rsid w:val="00C12F2B"/>
    <w:rsid w:val="00D668A3"/>
    <w:rsid w:val="00DC7D05"/>
    <w:rsid w:val="00E3342E"/>
    <w:rsid w:val="00EE6EA5"/>
    <w:rsid w:val="00F27EA5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F2"/>
    <w:rPr>
      <w:rFonts w:asciiTheme="minorHAnsi" w:hAnsiTheme="minorHAnsi"/>
      <w:caps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3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C3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12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C31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C31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1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11A"/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311A"/>
    <w:rPr>
      <w:rFonts w:asciiTheme="majorHAnsi" w:eastAsiaTheme="majorEastAsia" w:hAnsiTheme="majorHAnsi" w:cstheme="majorBidi"/>
      <w:b/>
      <w:bCs/>
      <w:caps w:val="0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C311A"/>
    <w:rPr>
      <w:rFonts w:asciiTheme="majorHAnsi" w:eastAsiaTheme="majorEastAsia" w:hAnsiTheme="majorHAnsi" w:cstheme="majorBidi"/>
      <w:b/>
      <w:bCs/>
      <w:i/>
      <w:iCs/>
      <w:caps w:val="0"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C311A"/>
    <w:rPr>
      <w:rFonts w:asciiTheme="majorHAnsi" w:eastAsiaTheme="majorEastAsia" w:hAnsiTheme="majorHAnsi" w:cstheme="majorBidi"/>
      <w:caps w:val="0"/>
      <w:color w:val="243F60" w:themeColor="accent1" w:themeShade="7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C311A"/>
    <w:rPr>
      <w:rFonts w:asciiTheme="majorHAnsi" w:eastAsiaTheme="majorEastAsia" w:hAnsiTheme="majorHAnsi" w:cstheme="majorBidi"/>
      <w:i/>
      <w:iCs/>
      <w:caps w:val="0"/>
      <w:color w:val="243F60" w:themeColor="accent1" w:themeShade="7F"/>
      <w:sz w:val="28"/>
      <w:szCs w:val="28"/>
    </w:rPr>
  </w:style>
  <w:style w:type="paragraph" w:styleId="a3">
    <w:name w:val="No Spacing"/>
    <w:uiPriority w:val="1"/>
    <w:qFormat/>
    <w:rsid w:val="002C311A"/>
    <w:pPr>
      <w:spacing w:after="0" w:line="240" w:lineRule="auto"/>
    </w:pPr>
    <w:rPr>
      <w:rFonts w:cs="Times New Roman"/>
      <w:caps w:val="0"/>
    </w:rPr>
  </w:style>
  <w:style w:type="paragraph" w:styleId="a4">
    <w:name w:val="List Paragraph"/>
    <w:basedOn w:val="a"/>
    <w:uiPriority w:val="34"/>
    <w:qFormat/>
    <w:rsid w:val="002C311A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D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B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E5BF2"/>
    <w:pPr>
      <w:spacing w:before="100" w:beforeAutospacing="1" w:after="100" w:afterAutospacing="1" w:line="240" w:lineRule="auto"/>
    </w:pPr>
    <w:rPr>
      <w:rFonts w:eastAsia="Times New Roman" w:cs="Times New Roman"/>
      <w:caps/>
      <w:sz w:val="24"/>
      <w:szCs w:val="24"/>
      <w:lang w:eastAsia="ru-RU"/>
    </w:rPr>
  </w:style>
  <w:style w:type="table" w:styleId="a8">
    <w:name w:val="Table Grid"/>
    <w:basedOn w:val="a1"/>
    <w:uiPriority w:val="59"/>
    <w:rsid w:val="00BD6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812B3"/>
    <w:rPr>
      <w:rFonts w:asciiTheme="majorHAnsi" w:eastAsiaTheme="majorEastAsia" w:hAnsiTheme="majorHAnsi" w:cstheme="majorBidi"/>
      <w:b/>
      <w:bCs/>
      <w:caps w:val="0"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F2"/>
    <w:rPr>
      <w:rFonts w:asciiTheme="minorHAnsi" w:hAnsiTheme="minorHAnsi"/>
      <w:caps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3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C3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12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C31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C31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1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11A"/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311A"/>
    <w:rPr>
      <w:rFonts w:asciiTheme="majorHAnsi" w:eastAsiaTheme="majorEastAsia" w:hAnsiTheme="majorHAnsi" w:cstheme="majorBidi"/>
      <w:b/>
      <w:bCs/>
      <w:caps w:val="0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C311A"/>
    <w:rPr>
      <w:rFonts w:asciiTheme="majorHAnsi" w:eastAsiaTheme="majorEastAsia" w:hAnsiTheme="majorHAnsi" w:cstheme="majorBidi"/>
      <w:b/>
      <w:bCs/>
      <w:i/>
      <w:iCs/>
      <w:caps w:val="0"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C311A"/>
    <w:rPr>
      <w:rFonts w:asciiTheme="majorHAnsi" w:eastAsiaTheme="majorEastAsia" w:hAnsiTheme="majorHAnsi" w:cstheme="majorBidi"/>
      <w:caps w:val="0"/>
      <w:color w:val="243F60" w:themeColor="accent1" w:themeShade="7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C311A"/>
    <w:rPr>
      <w:rFonts w:asciiTheme="majorHAnsi" w:eastAsiaTheme="majorEastAsia" w:hAnsiTheme="majorHAnsi" w:cstheme="majorBidi"/>
      <w:i/>
      <w:iCs/>
      <w:caps w:val="0"/>
      <w:color w:val="243F60" w:themeColor="accent1" w:themeShade="7F"/>
      <w:sz w:val="28"/>
      <w:szCs w:val="28"/>
    </w:rPr>
  </w:style>
  <w:style w:type="paragraph" w:styleId="a3">
    <w:name w:val="No Spacing"/>
    <w:uiPriority w:val="1"/>
    <w:qFormat/>
    <w:rsid w:val="002C311A"/>
    <w:pPr>
      <w:spacing w:after="0" w:line="240" w:lineRule="auto"/>
    </w:pPr>
    <w:rPr>
      <w:rFonts w:cs="Times New Roman"/>
      <w:caps w:val="0"/>
    </w:rPr>
  </w:style>
  <w:style w:type="paragraph" w:styleId="a4">
    <w:name w:val="List Paragraph"/>
    <w:basedOn w:val="a"/>
    <w:uiPriority w:val="34"/>
    <w:qFormat/>
    <w:rsid w:val="002C311A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D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B5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E5BF2"/>
    <w:pPr>
      <w:spacing w:before="100" w:beforeAutospacing="1" w:after="100" w:afterAutospacing="1" w:line="240" w:lineRule="auto"/>
    </w:pPr>
    <w:rPr>
      <w:rFonts w:eastAsia="Times New Roman" w:cs="Times New Roman"/>
      <w:caps/>
      <w:sz w:val="24"/>
      <w:szCs w:val="24"/>
      <w:lang w:eastAsia="ru-RU"/>
    </w:rPr>
  </w:style>
  <w:style w:type="table" w:styleId="a8">
    <w:name w:val="Table Grid"/>
    <w:basedOn w:val="a1"/>
    <w:uiPriority w:val="59"/>
    <w:rsid w:val="00BD6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812B3"/>
    <w:rPr>
      <w:rFonts w:asciiTheme="majorHAnsi" w:eastAsiaTheme="majorEastAsia" w:hAnsiTheme="majorHAnsi" w:cstheme="majorBidi"/>
      <w:b/>
      <w:bCs/>
      <w:caps w:val="0"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659341166338579E-2"/>
          <c:y val="4.7815971822419832E-2"/>
          <c:w val="0.70611485759104331"/>
          <c:h val="0.83626092014088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1Д</c:v>
                </c:pt>
                <c:pt idx="5">
                  <c:v>1Ж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55</c:v>
                </c:pt>
                <c:pt idx="1">
                  <c:v>36</c:v>
                </c:pt>
                <c:pt idx="2">
                  <c:v>45</c:v>
                </c:pt>
                <c:pt idx="3">
                  <c:v>33</c:v>
                </c:pt>
                <c:pt idx="4">
                  <c:v>29</c:v>
                </c:pt>
                <c:pt idx="5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1Д</c:v>
                </c:pt>
                <c:pt idx="5">
                  <c:v>1Ж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35</c:v>
                </c:pt>
                <c:pt idx="1">
                  <c:v>59</c:v>
                </c:pt>
                <c:pt idx="2">
                  <c:v>47</c:v>
                </c:pt>
                <c:pt idx="3">
                  <c:v>60</c:v>
                </c:pt>
                <c:pt idx="4">
                  <c:v>56</c:v>
                </c:pt>
                <c:pt idx="5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1Д</c:v>
                </c:pt>
                <c:pt idx="5">
                  <c:v>1Ж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</c:v>
                </c:pt>
                <c:pt idx="1">
                  <c:v>5</c:v>
                </c:pt>
                <c:pt idx="2">
                  <c:v>8</c:v>
                </c:pt>
                <c:pt idx="3">
                  <c:v>7</c:v>
                </c:pt>
                <c:pt idx="4">
                  <c:v>15</c:v>
                </c:pt>
                <c:pt idx="5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737088"/>
        <c:axId val="237738624"/>
      </c:barChart>
      <c:catAx>
        <c:axId val="237737088"/>
        <c:scaling>
          <c:orientation val="minMax"/>
        </c:scaling>
        <c:delete val="0"/>
        <c:axPos val="b"/>
        <c:majorTickMark val="out"/>
        <c:minorTickMark val="none"/>
        <c:tickLblPos val="nextTo"/>
        <c:crossAx val="237738624"/>
        <c:crosses val="autoZero"/>
        <c:auto val="1"/>
        <c:lblAlgn val="ctr"/>
        <c:lblOffset val="100"/>
        <c:noMultiLvlLbl val="0"/>
      </c:catAx>
      <c:valAx>
        <c:axId val="237738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737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35468684385186E-2"/>
          <c:y val="6.3491990558919686E-2"/>
          <c:w val="0.69679407261592297"/>
          <c:h val="0.861349206349206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1 классы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1 классы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1 классы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785088"/>
        <c:axId val="237786624"/>
      </c:barChart>
      <c:catAx>
        <c:axId val="2377850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237786624"/>
        <c:crosses val="autoZero"/>
        <c:auto val="1"/>
        <c:lblAlgn val="ctr"/>
        <c:lblOffset val="100"/>
        <c:noMultiLvlLbl val="0"/>
      </c:catAx>
      <c:valAx>
        <c:axId val="237786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7850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85491236672338"/>
          <c:y val="4.3650881667960516E-2"/>
          <c:w val="0.75807305336832898"/>
          <c:h val="0.8613493516498588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самооценка</c:v>
                </c:pt>
                <c:pt idx="2">
                  <c:v>мотивация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самооценка</c:v>
                </c:pt>
                <c:pt idx="2">
                  <c:v>мотивация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2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самооценка</c:v>
                </c:pt>
                <c:pt idx="2">
                  <c:v>мотивация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148"/>
        <c:shape val="box"/>
        <c:axId val="237804544"/>
        <c:axId val="237818624"/>
        <c:axId val="237734528"/>
      </c:bar3DChart>
      <c:catAx>
        <c:axId val="2378045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237818624"/>
        <c:crosses val="autoZero"/>
        <c:auto val="1"/>
        <c:lblAlgn val="ctr"/>
        <c:lblOffset val="100"/>
        <c:tickMarkSkip val="5"/>
        <c:noMultiLvlLbl val="0"/>
      </c:catAx>
      <c:valAx>
        <c:axId val="237818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804544"/>
        <c:crosses val="autoZero"/>
        <c:crossBetween val="between"/>
      </c:valAx>
      <c:serAx>
        <c:axId val="237734528"/>
        <c:scaling>
          <c:orientation val="minMax"/>
        </c:scaling>
        <c:delete val="1"/>
        <c:axPos val="b"/>
        <c:majorTickMark val="out"/>
        <c:minorTickMark val="none"/>
        <c:tickLblPos val="nextTo"/>
        <c:crossAx val="237818624"/>
        <c:crosses val="autoZero"/>
      </c:serAx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7566-D192-4939-B565-1BA9120E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2023-10-31T07:45:00Z</cp:lastPrinted>
  <dcterms:created xsi:type="dcterms:W3CDTF">2023-10-19T10:52:00Z</dcterms:created>
  <dcterms:modified xsi:type="dcterms:W3CDTF">2023-11-02T10:00:00Z</dcterms:modified>
</cp:coreProperties>
</file>